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439" w:rsidRPr="002D5439" w:rsidRDefault="002D5439" w:rsidP="002D5439">
      <w:pPr>
        <w:spacing w:line="450" w:lineRule="atLeast"/>
        <w:outlineLvl w:val="2"/>
        <w:rPr>
          <w:rFonts w:ascii="BebasNeue" w:hAnsi="BebasNeue"/>
          <w:b/>
          <w:bCs/>
          <w:color w:val="3B7DAF"/>
          <w:sz w:val="40"/>
          <w:szCs w:val="40"/>
          <w:lang w:val="en-GB"/>
        </w:rPr>
      </w:pPr>
      <w:r w:rsidRPr="002D5439">
        <w:rPr>
          <w:rFonts w:ascii="BebasNeue" w:hAnsi="BebasNeue"/>
          <w:b/>
          <w:bCs/>
          <w:color w:val="3B7DAF"/>
          <w:sz w:val="40"/>
          <w:szCs w:val="40"/>
          <w:lang w:val="en-GB"/>
        </w:rPr>
        <w:t xml:space="preserve">The Realistic Approach to Preparedness </w:t>
      </w:r>
    </w:p>
    <w:p w:rsidR="002D5439" w:rsidRPr="002D5439" w:rsidRDefault="002D5439" w:rsidP="002D5439">
      <w:pPr>
        <w:spacing w:after="200" w:line="375" w:lineRule="atLeast"/>
        <w:rPr>
          <w:b/>
          <w:bCs/>
          <w:color w:val="444444"/>
          <w:lang w:val="en-GB"/>
        </w:rPr>
      </w:pPr>
      <w:r w:rsidRPr="002D5439">
        <w:rPr>
          <w:b/>
          <w:bCs/>
          <w:color w:val="444444"/>
          <w:lang w:val="en-GB"/>
        </w:rPr>
        <w:t xml:space="preserve">We should all prepare for a future cataclysmic event, right? At least, this is the current trend in the entertainment industry, and what the big business profiteers would have you believe. Even, the current political cycle has most on the edge; we can’t afford “Obama Care” or these guys are pushing us over the "Fiscal Cliff”. If you take a step back, and look at preparedness as a whole, you would realize that your initial preparedness goals should not be tailored to current economic trends, </w:t>
      </w:r>
      <w:proofErr w:type="gramStart"/>
      <w:r w:rsidRPr="002D5439">
        <w:rPr>
          <w:b/>
          <w:bCs/>
          <w:color w:val="444444"/>
          <w:lang w:val="en-GB"/>
        </w:rPr>
        <w:t>who</w:t>
      </w:r>
      <w:proofErr w:type="gramEnd"/>
      <w:r w:rsidRPr="002D5439">
        <w:rPr>
          <w:b/>
          <w:bCs/>
          <w:color w:val="444444"/>
          <w:lang w:val="en-GB"/>
        </w:rPr>
        <w:t xml:space="preserve"> is in office, or even a doomsday scenario. Instead, preparedness is a lifestyle, one that is always changing, improves you as a person, and provides security for your family. (</w:t>
      </w:r>
      <w:proofErr w:type="spellStart"/>
      <w:r w:rsidRPr="002D5439">
        <w:rPr>
          <w:b/>
          <w:bCs/>
          <w:color w:val="444444"/>
          <w:lang w:val="en-GB"/>
        </w:rPr>
        <w:t>Prepper</w:t>
      </w:r>
      <w:proofErr w:type="spellEnd"/>
      <w:r w:rsidRPr="002D5439">
        <w:rPr>
          <w:b/>
          <w:bCs/>
          <w:color w:val="444444"/>
          <w:lang w:val="en-GB"/>
        </w:rPr>
        <w:t xml:space="preserve"> Link's Contribution to </w:t>
      </w:r>
      <w:hyperlink r:id="rId6" w:tgtFrame="_blank" w:tooltip="The Preparedness Review" w:history="1">
        <w:proofErr w:type="gramStart"/>
        <w:r w:rsidRPr="002D5439">
          <w:rPr>
            <w:rStyle w:val="Hyperlink"/>
            <w:b/>
            <w:bCs/>
            <w:lang w:val="en-GB"/>
          </w:rPr>
          <w:t>The</w:t>
        </w:r>
        <w:proofErr w:type="gramEnd"/>
        <w:r w:rsidRPr="002D5439">
          <w:rPr>
            <w:rStyle w:val="Hyperlink"/>
            <w:b/>
            <w:bCs/>
            <w:lang w:val="en-GB"/>
          </w:rPr>
          <w:t xml:space="preserve"> Preparedness Review</w:t>
        </w:r>
      </w:hyperlink>
      <w:r w:rsidRPr="002D5439">
        <w:rPr>
          <w:b/>
          <w:bCs/>
          <w:color w:val="444444"/>
          <w:lang w:val="en-GB"/>
        </w:rPr>
        <w:t xml:space="preserve"> Fall 2012).</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noProof/>
          <w:color w:val="0B0B0B"/>
        </w:rPr>
        <w:drawing>
          <wp:inline distT="0" distB="0" distL="0" distR="0" wp14:anchorId="4E079FB8" wp14:editId="1587292B">
            <wp:extent cx="4974590" cy="2900045"/>
            <wp:effectExtent l="0" t="0" r="0" b="0"/>
            <wp:docPr id="1" name="Picture 1" descr="http://www.prepperlink.com/images/Article_Images/080_Realistic/realisti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pperlink.com/images/Article_Images/080_Realistic/realistic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4590" cy="2900045"/>
                    </a:xfrm>
                    <a:prstGeom prst="rect">
                      <a:avLst/>
                    </a:prstGeom>
                    <a:noFill/>
                    <a:ln>
                      <a:noFill/>
                    </a:ln>
                  </pic:spPr>
                </pic:pic>
              </a:graphicData>
            </a:graphic>
          </wp:inline>
        </w:drawing>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I consider a “doomsday” scenario to be an event, or closely linked series of events, that will potential destroy, or drastically restrict or alter, human civilization. Most cannot prepare for a doomsday event, and even if you could financially, what are the chances of it actually occurring in our lifetime? For the past several thousand years, or longer depending on what you believe, mankind has survived whatever has been thrown at them. The last “true” </w:t>
      </w:r>
      <w:proofErr w:type="spellStart"/>
      <w:r w:rsidRPr="002D5439">
        <w:rPr>
          <w:rFonts w:ascii="Trebuchet MS" w:hAnsi="Trebuchet MS"/>
          <w:color w:val="0B0B0B"/>
          <w:lang w:val="en-GB"/>
        </w:rPr>
        <w:t>doomday</w:t>
      </w:r>
      <w:proofErr w:type="spellEnd"/>
      <w:r w:rsidRPr="002D5439">
        <w:rPr>
          <w:rFonts w:ascii="Trebuchet MS" w:hAnsi="Trebuchet MS"/>
          <w:color w:val="0B0B0B"/>
          <w:lang w:val="en-GB"/>
        </w:rPr>
        <w:t xml:space="preserve"> event killed the dinosaurs 65 million years ago, and if man were on the earth at this time, they would have likely met the same fate. My point here is we should closely identify what disasters are likely to impact us, and ones that we can somewhat control.</w:t>
      </w:r>
    </w:p>
    <w:p w:rsid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While the perfect storm sets the tone seamlessly during a movie, the reality is even a small storm or large scale natural disaster can wreak havoc, changing the way we live our daily lives. Recent history has proven time and time again, that we need to be prepared. The 2004 Indian Ocean earthquake and tsunami crippled coastal communities killing over 220,000. In 2005, Hurricane Katrina destroyed communities along the Gulf Coast, killing over 1,800 and causing at least $81 billion in damage. In 2010, the Haiti earthquake killed over 300,000, and made another 1 million Haitians homeless. </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lastRenderedPageBreak/>
        <w:t>In 2011, the Tohoku earthquake and tsunami killed over 15,000, and identified several issues that need to be address with our nuclear power plant infrastructure. And, we still do not know the total losses of Hurricane Sandy. Even as horrific as these natural disasters were, mankind still survived.</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Pending nuclear holocaust, civil war, localized conflict, or a meteor, most of the scenarios that may impact us, can be moderated and even survived. While I would never rule out an extreme scenario, the most common events are what we should first prepare for, and then once achieved plan for your doomsday scenario. When preparing, first think of it as days, then weeks, then months, then years. The basics should be covered before anything else. If you are lucky enough to have an underground bunker, but do not have water and food stored, then your bunker becomes an extension of an above ground structure, leaving you no better off.</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If you think of Preparedness as a hierarchy of tasks and responsibilities, that hierarchy can be applied to many different survival scenarios. Since survival basically requires water, food, and a way to regulate your body temperature, these foundations do not change for a given scenario.</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When thinking in terms of days and weeks, think of a storm that cripples our electrical infrastructure or make roads impassable. The one thing that you do not want to do is to wait for a </w:t>
      </w:r>
      <w:proofErr w:type="spellStart"/>
      <w:r w:rsidRPr="002D5439">
        <w:rPr>
          <w:rFonts w:ascii="Trebuchet MS" w:hAnsi="Trebuchet MS"/>
          <w:color w:val="0B0B0B"/>
          <w:lang w:val="en-GB"/>
        </w:rPr>
        <w:t>handout</w:t>
      </w:r>
      <w:proofErr w:type="spellEnd"/>
      <w:r w:rsidRPr="002D5439">
        <w:rPr>
          <w:rFonts w:ascii="Trebuchet MS" w:hAnsi="Trebuchet MS"/>
          <w:color w:val="0B0B0B"/>
          <w:lang w:val="en-GB"/>
        </w:rPr>
        <w:t xml:space="preserve">; we all watched as FEMA took five days to get water to the </w:t>
      </w:r>
      <w:proofErr w:type="spellStart"/>
      <w:r w:rsidRPr="002D5439">
        <w:rPr>
          <w:rFonts w:ascii="Trebuchet MS" w:hAnsi="Trebuchet MS"/>
          <w:color w:val="0B0B0B"/>
          <w:lang w:val="en-GB"/>
        </w:rPr>
        <w:t>Superdome</w:t>
      </w:r>
      <w:proofErr w:type="spellEnd"/>
      <w:r w:rsidRPr="002D5439">
        <w:rPr>
          <w:rFonts w:ascii="Trebuchet MS" w:hAnsi="Trebuchet MS"/>
          <w:color w:val="0B0B0B"/>
          <w:lang w:val="en-GB"/>
        </w:rPr>
        <w:t xml:space="preserve">, and generators were positioned but not operational in New York during Hurricane Sandy. Additionally, most third world countries rely heavily on foreign aid for disaster assistance and recovery. My intent is not to mock FEMA, local governments, or foreign aid; because we all learn after the </w:t>
      </w:r>
      <w:proofErr w:type="gramStart"/>
      <w:r w:rsidRPr="002D5439">
        <w:rPr>
          <w:rFonts w:ascii="Trebuchet MS" w:hAnsi="Trebuchet MS"/>
          <w:color w:val="0B0B0B"/>
          <w:lang w:val="en-GB"/>
        </w:rPr>
        <w:t>fact,</w:t>
      </w:r>
      <w:proofErr w:type="gramEnd"/>
      <w:r w:rsidRPr="002D5439">
        <w:rPr>
          <w:rFonts w:ascii="Trebuchet MS" w:hAnsi="Trebuchet MS"/>
          <w:color w:val="0B0B0B"/>
          <w:lang w:val="en-GB"/>
        </w:rPr>
        <w:t xml:space="preserve"> and poorer areas will need assistance. Instead, we [</w:t>
      </w:r>
      <w:proofErr w:type="spellStart"/>
      <w:r w:rsidRPr="002D5439">
        <w:rPr>
          <w:rFonts w:ascii="Trebuchet MS" w:hAnsi="Trebuchet MS"/>
          <w:color w:val="0B0B0B"/>
          <w:lang w:val="en-GB"/>
        </w:rPr>
        <w:t>Preppers</w:t>
      </w:r>
      <w:proofErr w:type="spellEnd"/>
      <w:r w:rsidRPr="002D5439">
        <w:rPr>
          <w:rFonts w:ascii="Trebuchet MS" w:hAnsi="Trebuchet MS"/>
          <w:color w:val="0B0B0B"/>
          <w:lang w:val="en-GB"/>
        </w:rPr>
        <w:t>] need to become more self-reliant, which is the foundation for Preparedness. There may come a point where local, state, and federal government may not be in the position to help us out.</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If you were to conduct a poll asking </w:t>
      </w:r>
      <w:proofErr w:type="spellStart"/>
      <w:r w:rsidRPr="002D5439">
        <w:rPr>
          <w:rFonts w:ascii="Trebuchet MS" w:hAnsi="Trebuchet MS"/>
          <w:color w:val="0B0B0B"/>
          <w:lang w:val="en-GB"/>
        </w:rPr>
        <w:t>Preppers</w:t>
      </w:r>
      <w:proofErr w:type="spellEnd"/>
      <w:r w:rsidRPr="002D5439">
        <w:rPr>
          <w:rFonts w:ascii="Trebuchet MS" w:hAnsi="Trebuchet MS"/>
          <w:color w:val="0B0B0B"/>
          <w:lang w:val="en-GB"/>
        </w:rPr>
        <w:t xml:space="preserve"> what they are getting ready, you will get various answers. Personally, I prepare for about 16 trillion reasons (and it increased another million in just a few minutes while drafting this paragraph). With this many reasons, it does not matter who is in office if they are unwilling to tackle hard budget issues, how much I have saved in my 401K, or how many stocks or bonds I own. If it is not physical, meaning I can touch or use it, then I do not count it. Sure, these things are nice as long as the status quo continues. But, eventually our debt will catch up with us, as it has recently in other countries. Look to what is happening in Greece as a roadmap. This is what I see as the biggest issue to impact my family; decide what drives your “</w:t>
      </w:r>
      <w:proofErr w:type="spellStart"/>
      <w:r w:rsidRPr="002D5439">
        <w:rPr>
          <w:rFonts w:ascii="Trebuchet MS" w:hAnsi="Trebuchet MS"/>
          <w:color w:val="0B0B0B"/>
          <w:lang w:val="en-GB"/>
        </w:rPr>
        <w:t>Prepper</w:t>
      </w:r>
      <w:proofErr w:type="spellEnd"/>
      <w:r w:rsidRPr="002D5439">
        <w:rPr>
          <w:rFonts w:ascii="Trebuchet MS" w:hAnsi="Trebuchet MS"/>
          <w:color w:val="0B0B0B"/>
          <w:lang w:val="en-GB"/>
        </w:rPr>
        <w:t xml:space="preserve"> Purpose” on your own.</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Whether you are new to Preparedness, or a veteran, it never hurts to evaluate your approach. We have all read books, forums, and blogs offering several different checklists, guides, and must know information. This information, if accurate, can be a great resource. But, before you get bogged down with all of these documents, you should first identify your approach to Preparedness.</w:t>
      </w:r>
    </w:p>
    <w:p w:rsidR="002D5439" w:rsidRPr="002D5439" w:rsidRDefault="002D5439" w:rsidP="002D5439">
      <w:pPr>
        <w:spacing w:line="312" w:lineRule="atLeast"/>
        <w:outlineLvl w:val="3"/>
        <w:rPr>
          <w:rFonts w:ascii="Trebuchet MS" w:hAnsi="Trebuchet MS"/>
          <w:b/>
          <w:bCs/>
          <w:color w:val="3B7DAF"/>
          <w:lang w:val="en-GB"/>
        </w:rPr>
      </w:pPr>
      <w:r w:rsidRPr="002D5439">
        <w:rPr>
          <w:rStyle w:val="Strong"/>
          <w:rFonts w:ascii="Trebuchet MS" w:hAnsi="Trebuchet MS"/>
          <w:color w:val="3B7DAF"/>
          <w:lang w:val="en-GB"/>
        </w:rPr>
        <w:lastRenderedPageBreak/>
        <w:t>Step 1: Individual and Family Responsibilities</w:t>
      </w:r>
      <w:r w:rsidRPr="002D5439">
        <w:rPr>
          <w:rFonts w:ascii="Trebuchet MS" w:hAnsi="Trebuchet MS"/>
          <w:b/>
          <w:bCs/>
          <w:color w:val="3B7DAF"/>
          <w:lang w:val="en-GB"/>
        </w:rPr>
        <w:t xml:space="preserve"> </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Whether you are single, a family of four, or a grandparent, you have to determine how many people you are Preparing for. This single factor will drive the other major decisions you will face. It will control if your initial plans are to Bug In or Bug Out, and what types and quantities of supplies you will need to store. Things change drastically if you have young children, caring for the elderly, or have physical limitations. During a disaster or collapse, each person in your family becomes another mouth to feed, clothe, and to ensure basic sanitation needs are met. Keep this in mind when purchasing prepping related items.</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A good example of the family predicament is when new “</w:t>
      </w:r>
      <w:proofErr w:type="spellStart"/>
      <w:r w:rsidRPr="002D5439">
        <w:rPr>
          <w:rFonts w:ascii="Trebuchet MS" w:hAnsi="Trebuchet MS"/>
          <w:color w:val="0B0B0B"/>
          <w:lang w:val="en-GB"/>
        </w:rPr>
        <w:t>Preppers</w:t>
      </w:r>
      <w:proofErr w:type="spellEnd"/>
      <w:r w:rsidRPr="002D5439">
        <w:rPr>
          <w:rFonts w:ascii="Trebuchet MS" w:hAnsi="Trebuchet MS"/>
          <w:color w:val="0B0B0B"/>
          <w:lang w:val="en-GB"/>
        </w:rPr>
        <w:t>” rush out to purchase firearms. I do not know why, but firearms are usually the first on the list. I guess it is because firearms are masculine or sexy, and give a false sense of security. Instead, look at the total number of people you are responsible for, and start investing in food, water filtration/treatment, and medical supplies. How ironic would it be to die from dysentery, when you are surrounded by a dozen firearms, and thousands of rounds of ammunition. Store up on the basics, before worrying about guns.</w:t>
      </w:r>
    </w:p>
    <w:p w:rsidR="002D5439" w:rsidRPr="002D5439" w:rsidRDefault="002D5439" w:rsidP="002D5439">
      <w:pPr>
        <w:spacing w:line="312" w:lineRule="atLeast"/>
        <w:outlineLvl w:val="3"/>
        <w:rPr>
          <w:rFonts w:ascii="Trebuchet MS" w:hAnsi="Trebuchet MS"/>
          <w:b/>
          <w:bCs/>
          <w:color w:val="3B7DAF"/>
          <w:lang w:val="en-GB"/>
        </w:rPr>
      </w:pPr>
      <w:r w:rsidRPr="002D5439">
        <w:rPr>
          <w:rStyle w:val="Strong"/>
          <w:rFonts w:ascii="Trebuchet MS" w:hAnsi="Trebuchet MS"/>
          <w:color w:val="3B7DAF"/>
          <w:lang w:val="en-GB"/>
        </w:rPr>
        <w:t xml:space="preserve">Step 2: Determine Your </w:t>
      </w:r>
      <w:proofErr w:type="spellStart"/>
      <w:r w:rsidRPr="002D5439">
        <w:rPr>
          <w:rStyle w:val="Strong"/>
          <w:rFonts w:ascii="Trebuchet MS" w:hAnsi="Trebuchet MS"/>
          <w:color w:val="3B7DAF"/>
          <w:lang w:val="en-GB"/>
        </w:rPr>
        <w:t>Mindset</w:t>
      </w:r>
      <w:proofErr w:type="spellEnd"/>
      <w:r w:rsidRPr="002D5439">
        <w:rPr>
          <w:rFonts w:ascii="Trebuchet MS" w:hAnsi="Trebuchet MS"/>
          <w:b/>
          <w:bCs/>
          <w:color w:val="3B7DAF"/>
          <w:lang w:val="en-GB"/>
        </w:rPr>
        <w:t xml:space="preserve"> </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Next, you should identify your </w:t>
      </w:r>
      <w:proofErr w:type="spellStart"/>
      <w:r w:rsidRPr="002D5439">
        <w:rPr>
          <w:rFonts w:ascii="Trebuchet MS" w:hAnsi="Trebuchet MS"/>
          <w:color w:val="0B0B0B"/>
          <w:lang w:val="en-GB"/>
        </w:rPr>
        <w:t>Prepper</w:t>
      </w:r>
      <w:proofErr w:type="spellEnd"/>
      <w:r w:rsidRPr="002D5439">
        <w:rPr>
          <w:rFonts w:ascii="Trebuchet MS" w:hAnsi="Trebuchet MS"/>
          <w:color w:val="0B0B0B"/>
          <w:lang w:val="en-GB"/>
        </w:rPr>
        <w:t xml:space="preserve"> </w:t>
      </w:r>
      <w:proofErr w:type="spellStart"/>
      <w:r w:rsidRPr="002D5439">
        <w:rPr>
          <w:rFonts w:ascii="Trebuchet MS" w:hAnsi="Trebuchet MS"/>
          <w:color w:val="0B0B0B"/>
          <w:lang w:val="en-GB"/>
        </w:rPr>
        <w:t>Mindset</w:t>
      </w:r>
      <w:proofErr w:type="spellEnd"/>
      <w:r w:rsidRPr="002D5439">
        <w:rPr>
          <w:rFonts w:ascii="Trebuchet MS" w:hAnsi="Trebuchet MS"/>
          <w:color w:val="0B0B0B"/>
          <w:lang w:val="en-GB"/>
        </w:rPr>
        <w:t xml:space="preserve">. While your </w:t>
      </w:r>
      <w:proofErr w:type="spellStart"/>
      <w:r w:rsidRPr="002D5439">
        <w:rPr>
          <w:rFonts w:ascii="Trebuchet MS" w:hAnsi="Trebuchet MS"/>
          <w:color w:val="0B0B0B"/>
          <w:lang w:val="en-GB"/>
        </w:rPr>
        <w:t>mindset</w:t>
      </w:r>
      <w:proofErr w:type="spellEnd"/>
      <w:r w:rsidRPr="002D5439">
        <w:rPr>
          <w:rFonts w:ascii="Trebuchet MS" w:hAnsi="Trebuchet MS"/>
          <w:color w:val="0B0B0B"/>
          <w:lang w:val="en-GB"/>
        </w:rPr>
        <w:t xml:space="preserve"> will evolve over time, you still need a starting point. This becomes imperative when determining if you will be a lone wolf or part of a group, how large of a group you decide to be associated with and the group's foundation, and how you will deal with confrontation. Your post disaster plan will also evolve over time, which will impact your family members and others you decide to associate with. Please read more about the </w:t>
      </w:r>
      <w:hyperlink r:id="rId8" w:tgtFrame="_blank" w:tooltip="Prepping Mindset Survey" w:history="1">
        <w:r w:rsidRPr="002D5439">
          <w:rPr>
            <w:rStyle w:val="Hyperlink"/>
            <w:rFonts w:ascii="Trebuchet MS" w:hAnsi="Trebuchet MS"/>
            <w:b/>
            <w:bCs/>
            <w:lang w:val="en-GB"/>
          </w:rPr>
          <w:t xml:space="preserve">Prepping </w:t>
        </w:r>
        <w:proofErr w:type="spellStart"/>
        <w:r w:rsidRPr="002D5439">
          <w:rPr>
            <w:rStyle w:val="Hyperlink"/>
            <w:rFonts w:ascii="Trebuchet MS" w:hAnsi="Trebuchet MS"/>
            <w:b/>
            <w:bCs/>
            <w:lang w:val="en-GB"/>
          </w:rPr>
          <w:t>Mindset</w:t>
        </w:r>
        <w:proofErr w:type="spellEnd"/>
      </w:hyperlink>
      <w:r w:rsidRPr="002D5439">
        <w:rPr>
          <w:rFonts w:ascii="Trebuchet MS" w:hAnsi="Trebuchet MS"/>
          <w:color w:val="0B0B0B"/>
          <w:lang w:val="en-GB"/>
        </w:rPr>
        <w:t>, and take our survey.</w:t>
      </w:r>
    </w:p>
    <w:p w:rsidR="002D5439" w:rsidRPr="002D5439" w:rsidRDefault="002D5439" w:rsidP="002D5439">
      <w:pPr>
        <w:spacing w:line="312" w:lineRule="atLeast"/>
        <w:outlineLvl w:val="3"/>
        <w:rPr>
          <w:rFonts w:ascii="Trebuchet MS" w:hAnsi="Trebuchet MS"/>
          <w:b/>
          <w:bCs/>
          <w:color w:val="3B7DAF"/>
          <w:lang w:val="en-GB"/>
        </w:rPr>
      </w:pPr>
      <w:r w:rsidRPr="002D5439">
        <w:rPr>
          <w:rStyle w:val="Strong"/>
          <w:rFonts w:ascii="Trebuchet MS" w:hAnsi="Trebuchet MS"/>
          <w:color w:val="3B7DAF"/>
          <w:lang w:val="en-GB"/>
        </w:rPr>
        <w:t>Step 3: Set a Budget</w:t>
      </w:r>
    </w:p>
    <w:p w:rsid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For most, setting a budget is one of the most challenging obstacles you will have to do. With the economic downturn, times have been tough and will likely continue for the foreseeable future. Becoming debt free should be a goal, but depending on your situation this may not be an option for the short-term. Personally, I believe having supplies and a way to defend </w:t>
      </w:r>
      <w:proofErr w:type="gramStart"/>
      <w:r w:rsidRPr="002D5439">
        <w:rPr>
          <w:rFonts w:ascii="Trebuchet MS" w:hAnsi="Trebuchet MS"/>
          <w:color w:val="0B0B0B"/>
          <w:lang w:val="en-GB"/>
        </w:rPr>
        <w:t>yourself</w:t>
      </w:r>
      <w:proofErr w:type="gramEnd"/>
      <w:r w:rsidRPr="002D5439">
        <w:rPr>
          <w:rFonts w:ascii="Trebuchet MS" w:hAnsi="Trebuchet MS"/>
          <w:color w:val="0B0B0B"/>
          <w:lang w:val="en-GB"/>
        </w:rPr>
        <w:t xml:space="preserve"> is just as important as becoming debt free. I say this because you never know when that series of events may happen, and waiting to acquire much needed supplies after you are debt free, may cause you to become vulnerable. Closely </w:t>
      </w:r>
      <w:proofErr w:type="spellStart"/>
      <w:r w:rsidRPr="002D5439">
        <w:rPr>
          <w:rFonts w:ascii="Trebuchet MS" w:hAnsi="Trebuchet MS"/>
          <w:color w:val="0B0B0B"/>
          <w:lang w:val="en-GB"/>
        </w:rPr>
        <w:t>analyze</w:t>
      </w:r>
      <w:proofErr w:type="spellEnd"/>
      <w:r w:rsidRPr="002D5439">
        <w:rPr>
          <w:rFonts w:ascii="Trebuchet MS" w:hAnsi="Trebuchet MS"/>
          <w:color w:val="0B0B0B"/>
          <w:lang w:val="en-GB"/>
        </w:rPr>
        <w:t xml:space="preserve"> your financial situation, and decide how you can free a few dollars each month to invest in Preparedness. A small amount can add up over time. Additionally, by making the right purchases the first time, you can extend you buy power.</w:t>
      </w:r>
    </w:p>
    <w:p w:rsidR="002D5439" w:rsidRPr="002D5439" w:rsidRDefault="002D5439" w:rsidP="002D5439">
      <w:pPr>
        <w:spacing w:before="100" w:beforeAutospacing="1" w:after="100" w:afterAutospacing="1" w:line="375" w:lineRule="atLeast"/>
        <w:rPr>
          <w:rFonts w:ascii="Trebuchet MS" w:hAnsi="Trebuchet MS"/>
          <w:color w:val="0B0B0B"/>
          <w:lang w:val="en-GB"/>
        </w:rPr>
      </w:pP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lastRenderedPageBreak/>
        <w:t xml:space="preserve">After you have set a budget, put a plan into action. There are several ways to acquire items, conduct research to determine what best suits your needs. One area that you should pay close attention to is acquiring food. Please read our </w:t>
      </w:r>
      <w:hyperlink r:id="rId9" w:tgtFrame="_blank" w:tooltip="Food Storage Guide" w:history="1">
        <w:r w:rsidRPr="002D5439">
          <w:rPr>
            <w:rStyle w:val="Hyperlink"/>
            <w:rFonts w:ascii="Trebuchet MS" w:hAnsi="Trebuchet MS"/>
            <w:b/>
            <w:bCs/>
            <w:lang w:val="en-GB"/>
          </w:rPr>
          <w:t>Food Storage</w:t>
        </w:r>
      </w:hyperlink>
      <w:r w:rsidRPr="002D5439">
        <w:rPr>
          <w:rFonts w:ascii="Trebuchet MS" w:hAnsi="Trebuchet MS"/>
          <w:color w:val="0B0B0B"/>
          <w:lang w:val="en-GB"/>
        </w:rPr>
        <w:t xml:space="preserve"> article. Next, I would focus on Medical items; please see our </w:t>
      </w:r>
      <w:hyperlink r:id="rId10" w:tgtFrame="_blank" w:tooltip="SHTF Medcal Kits" w:history="1">
        <w:r w:rsidRPr="002D5439">
          <w:rPr>
            <w:rStyle w:val="Hyperlink"/>
            <w:rFonts w:ascii="Trebuchet MS" w:hAnsi="Trebuchet MS"/>
            <w:b/>
            <w:bCs/>
            <w:lang w:val="en-GB"/>
          </w:rPr>
          <w:t>Medical Kits Guide</w:t>
        </w:r>
      </w:hyperlink>
      <w:r w:rsidRPr="002D5439">
        <w:rPr>
          <w:rFonts w:ascii="Trebuchet MS" w:hAnsi="Trebuchet MS"/>
          <w:color w:val="0B0B0B"/>
          <w:lang w:val="en-GB"/>
        </w:rPr>
        <w:t>.</w:t>
      </w:r>
    </w:p>
    <w:p w:rsidR="002D5439" w:rsidRPr="002D5439" w:rsidRDefault="002D5439" w:rsidP="002D5439">
      <w:pPr>
        <w:spacing w:line="312" w:lineRule="atLeast"/>
        <w:outlineLvl w:val="3"/>
        <w:rPr>
          <w:rFonts w:ascii="Trebuchet MS" w:hAnsi="Trebuchet MS"/>
          <w:b/>
          <w:bCs/>
          <w:color w:val="3B7DAF"/>
          <w:lang w:val="en-GB"/>
        </w:rPr>
      </w:pPr>
      <w:r w:rsidRPr="002D5439">
        <w:rPr>
          <w:rStyle w:val="Strong"/>
          <w:rFonts w:ascii="Trebuchet MS" w:hAnsi="Trebuchet MS"/>
          <w:color w:val="3B7DAF"/>
          <w:lang w:val="en-GB"/>
        </w:rPr>
        <w:t>Step 4: Train</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While you are acquiring goods, start looking for areas that you need to expand your knowledge. One downside of the modern world is we have lost our connection to self-sufficiency. Expanding your knowledge base is </w:t>
      </w:r>
      <w:proofErr w:type="gramStart"/>
      <w:r w:rsidRPr="002D5439">
        <w:rPr>
          <w:rFonts w:ascii="Trebuchet MS" w:hAnsi="Trebuchet MS"/>
          <w:color w:val="0B0B0B"/>
          <w:lang w:val="en-GB"/>
        </w:rPr>
        <w:t>key</w:t>
      </w:r>
      <w:proofErr w:type="gramEnd"/>
      <w:r w:rsidRPr="002D5439">
        <w:rPr>
          <w:rFonts w:ascii="Trebuchet MS" w:hAnsi="Trebuchet MS"/>
          <w:color w:val="0B0B0B"/>
          <w:lang w:val="en-GB"/>
        </w:rPr>
        <w:t xml:space="preserve"> to survival. If we reverted back to the 1800s, most individuals would not understand the basic tasks for daily living and sustainment. How many of us have grown a garden, raised or butchered livestock, or had to repair a garment? These trades are still conducted today, but if you work in a high-rise, well you probably do not have a clue. Great skills to have during a post-disaster world include: Gardening, food storage and preservation, candle making, soap making, first-aid, hunting/fishing, animal husbandry, mechanics, sewing, and basic construction.</w:t>
      </w:r>
    </w:p>
    <w:p w:rsidR="002D5439" w:rsidRPr="002D5439" w:rsidRDefault="002D5439" w:rsidP="002D5439">
      <w:pPr>
        <w:spacing w:line="312" w:lineRule="atLeast"/>
        <w:outlineLvl w:val="3"/>
        <w:rPr>
          <w:rFonts w:ascii="Trebuchet MS" w:hAnsi="Trebuchet MS"/>
          <w:b/>
          <w:bCs/>
          <w:color w:val="3B7DAF"/>
          <w:lang w:val="en-GB"/>
        </w:rPr>
      </w:pPr>
      <w:r w:rsidRPr="002D5439">
        <w:rPr>
          <w:rStyle w:val="Strong"/>
          <w:rFonts w:ascii="Trebuchet MS" w:hAnsi="Trebuchet MS"/>
          <w:color w:val="3B7DAF"/>
          <w:lang w:val="en-GB"/>
        </w:rPr>
        <w:t>Step 5: Network</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If a collapse were to occur, it would take a group of people to ensure survival. Some believe that their small family will be able to defend their home, or survive by eating berries in a National Park. What history has taught us is that it takes a group of people to survive, especially if your family consists of small children. In a collapse situation, </w:t>
      </w:r>
      <w:proofErr w:type="spellStart"/>
      <w:r w:rsidRPr="002D5439">
        <w:rPr>
          <w:rFonts w:ascii="Trebuchet MS" w:hAnsi="Trebuchet MS"/>
          <w:color w:val="0B0B0B"/>
          <w:lang w:val="en-GB"/>
        </w:rPr>
        <w:t>defense</w:t>
      </w:r>
      <w:proofErr w:type="spellEnd"/>
      <w:r w:rsidRPr="002D5439">
        <w:rPr>
          <w:rFonts w:ascii="Trebuchet MS" w:hAnsi="Trebuchet MS"/>
          <w:color w:val="0B0B0B"/>
          <w:lang w:val="en-GB"/>
        </w:rPr>
        <w:t xml:space="preserve"> is only one piece of the puzzle. Acquiring resources, water, food, and gardening are also daily tasks that will require significant effort. To spread this burden, you must have a group of 10-20 individuals, or more.</w:t>
      </w:r>
    </w:p>
    <w:p w:rsidR="002D5439" w:rsidRPr="002D5439" w:rsidRDefault="002D5439" w:rsidP="002D5439">
      <w:pPr>
        <w:spacing w:before="100" w:beforeAutospacing="1" w:after="100" w:afterAutospacing="1" w:line="375" w:lineRule="atLeast"/>
        <w:rPr>
          <w:rFonts w:ascii="Trebuchet MS" w:hAnsi="Trebuchet MS"/>
          <w:color w:val="0B0B0B"/>
          <w:lang w:val="en-GB"/>
        </w:rPr>
      </w:pPr>
      <w:r w:rsidRPr="002D5439">
        <w:rPr>
          <w:rFonts w:ascii="Trebuchet MS" w:hAnsi="Trebuchet MS"/>
          <w:color w:val="0B0B0B"/>
          <w:lang w:val="en-GB"/>
        </w:rPr>
        <w:t xml:space="preserve">Networking with other people is the best way to build a support structure. First, start with immediate family members, and then move to extended family, close friends, and strangers that are also interested in preparing. The key is to find individuals truly interested in Preparedness and ones that you are compatible with. This may seem impossible because everywhere you turn you are faced with differing viewpoints, and the claims you are crazy. No worries, networking with like-minded people is the main reason why we created </w:t>
      </w:r>
      <w:proofErr w:type="spellStart"/>
      <w:r w:rsidRPr="002D5439">
        <w:rPr>
          <w:rFonts w:ascii="Trebuchet MS" w:hAnsi="Trebuchet MS"/>
          <w:color w:val="0B0B0B"/>
          <w:lang w:val="en-GB"/>
        </w:rPr>
        <w:t>Prepper</w:t>
      </w:r>
      <w:proofErr w:type="spellEnd"/>
      <w:r w:rsidRPr="002D5439">
        <w:rPr>
          <w:rFonts w:ascii="Trebuchet MS" w:hAnsi="Trebuchet MS"/>
          <w:color w:val="0B0B0B"/>
          <w:lang w:val="en-GB"/>
        </w:rPr>
        <w:t xml:space="preserve"> Link.</w:t>
      </w:r>
    </w:p>
    <w:p w:rsidR="002D5439" w:rsidRPr="002D5439" w:rsidRDefault="002D5439" w:rsidP="002D5439">
      <w:pPr>
        <w:spacing w:line="312" w:lineRule="atLeast"/>
        <w:outlineLvl w:val="3"/>
        <w:rPr>
          <w:rFonts w:ascii="Trebuchet MS" w:hAnsi="Trebuchet MS"/>
          <w:b/>
          <w:bCs/>
          <w:color w:val="3B7DAF"/>
          <w:lang w:val="en-GB"/>
        </w:rPr>
      </w:pPr>
      <w:r w:rsidRPr="002D5439">
        <w:rPr>
          <w:rStyle w:val="Strong"/>
          <w:rFonts w:ascii="Trebuchet MS" w:hAnsi="Trebuchet MS"/>
          <w:color w:val="3B7DAF"/>
          <w:lang w:val="en-GB"/>
        </w:rPr>
        <w:t>Conclusion</w:t>
      </w:r>
    </w:p>
    <w:p w:rsidR="002D5439" w:rsidRPr="002D5439" w:rsidRDefault="002D5439" w:rsidP="002D5439">
      <w:pPr>
        <w:spacing w:after="200" w:line="375" w:lineRule="atLeast"/>
        <w:rPr>
          <w:i/>
          <w:color w:val="0B0B0B"/>
          <w:lang w:val="en-GB"/>
        </w:rPr>
      </w:pPr>
      <w:r w:rsidRPr="002D5439">
        <w:rPr>
          <w:i/>
          <w:color w:val="0B0B0B"/>
          <w:lang w:val="en-GB"/>
        </w:rPr>
        <w:t xml:space="preserve">I would like to thank </w:t>
      </w:r>
      <w:proofErr w:type="spellStart"/>
      <w:r w:rsidRPr="002D5439">
        <w:rPr>
          <w:i/>
          <w:color w:val="0B0B0B"/>
          <w:lang w:val="en-GB"/>
        </w:rPr>
        <w:t>Prepper</w:t>
      </w:r>
      <w:proofErr w:type="spellEnd"/>
      <w:r w:rsidRPr="002D5439">
        <w:rPr>
          <w:i/>
          <w:color w:val="0B0B0B"/>
          <w:lang w:val="en-GB"/>
        </w:rPr>
        <w:t xml:space="preserve"> Website for offering us a chance to contribute to the Preparedness Review. It is because of sites, such as </w:t>
      </w:r>
      <w:proofErr w:type="spellStart"/>
      <w:r w:rsidRPr="002D5439">
        <w:rPr>
          <w:i/>
          <w:color w:val="0B0B0B"/>
          <w:lang w:val="en-GB"/>
        </w:rPr>
        <w:t>Prepper</w:t>
      </w:r>
      <w:proofErr w:type="spellEnd"/>
      <w:r w:rsidRPr="002D5439">
        <w:rPr>
          <w:i/>
          <w:color w:val="0B0B0B"/>
          <w:lang w:val="en-GB"/>
        </w:rPr>
        <w:t xml:space="preserve"> Website, that </w:t>
      </w:r>
      <w:proofErr w:type="spellStart"/>
      <w:r w:rsidRPr="002D5439">
        <w:rPr>
          <w:i/>
          <w:color w:val="0B0B0B"/>
          <w:lang w:val="en-GB"/>
        </w:rPr>
        <w:t>Prepper’s</w:t>
      </w:r>
      <w:proofErr w:type="spellEnd"/>
      <w:r w:rsidRPr="002D5439">
        <w:rPr>
          <w:i/>
          <w:color w:val="0B0B0B"/>
          <w:lang w:val="en-GB"/>
        </w:rPr>
        <w:t xml:space="preserve"> remain informed and our knowledge base continues to grow. Feel free to stop by </w:t>
      </w:r>
      <w:proofErr w:type="spellStart"/>
      <w:r w:rsidRPr="002D5439">
        <w:rPr>
          <w:i/>
          <w:color w:val="0B0B0B"/>
          <w:lang w:val="en-GB"/>
        </w:rPr>
        <w:t>Prepper</w:t>
      </w:r>
      <w:proofErr w:type="spellEnd"/>
      <w:r w:rsidRPr="002D5439">
        <w:rPr>
          <w:i/>
          <w:color w:val="0B0B0B"/>
          <w:lang w:val="en-GB"/>
        </w:rPr>
        <w:t xml:space="preserve"> Link to take advantage of our free Peer-to-Peer networking tool, browse our forums, and learn from other members. Be Prepared. Get Connected.</w:t>
      </w:r>
    </w:p>
    <w:p w:rsidR="007A7700" w:rsidRDefault="007A7700">
      <w:bookmarkStart w:id="0" w:name="_GoBack"/>
      <w:bookmarkEnd w:id="0"/>
    </w:p>
    <w:sectPr w:rsidR="007A7700" w:rsidSect="002D5439">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basNeue">
    <w:altName w:val="Times New Roman"/>
    <w:charset w:val="00"/>
    <w:family w:val="auto"/>
    <w:pitch w:val="default"/>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94785"/>
    <w:multiLevelType w:val="multilevel"/>
    <w:tmpl w:val="F840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39"/>
    <w:rsid w:val="0019313E"/>
    <w:rsid w:val="002D5439"/>
    <w:rsid w:val="007A7700"/>
    <w:rsid w:val="008D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5439"/>
    <w:rPr>
      <w:strike w:val="0"/>
      <w:dstrike w:val="0"/>
      <w:color w:val="3B7DAF"/>
      <w:u w:val="none"/>
      <w:effect w:val="none"/>
    </w:rPr>
  </w:style>
  <w:style w:type="character" w:styleId="Strong">
    <w:name w:val="Strong"/>
    <w:basedOn w:val="DefaultParagraphFont"/>
    <w:uiPriority w:val="22"/>
    <w:qFormat/>
    <w:rsid w:val="002D5439"/>
    <w:rPr>
      <w:b/>
      <w:bCs/>
    </w:rPr>
  </w:style>
  <w:style w:type="character" w:customStyle="1" w:styleId="itemdatecreated1">
    <w:name w:val="itemdatecreated1"/>
    <w:basedOn w:val="DefaultParagraphFont"/>
    <w:rsid w:val="002D5439"/>
    <w:rPr>
      <w:vanish w:val="0"/>
      <w:webHidden w:val="0"/>
      <w:color w:val="999999"/>
      <w:sz w:val="17"/>
      <w:szCs w:val="17"/>
      <w:specVanish w:val="0"/>
    </w:rPr>
  </w:style>
  <w:style w:type="paragraph" w:styleId="BalloonText">
    <w:name w:val="Balloon Text"/>
    <w:basedOn w:val="Normal"/>
    <w:link w:val="BalloonTextChar"/>
    <w:uiPriority w:val="99"/>
    <w:semiHidden/>
    <w:unhideWhenUsed/>
    <w:rsid w:val="002D5439"/>
    <w:rPr>
      <w:rFonts w:ascii="Tahoma" w:hAnsi="Tahoma" w:cs="Tahoma"/>
      <w:sz w:val="16"/>
      <w:szCs w:val="16"/>
    </w:rPr>
  </w:style>
  <w:style w:type="character" w:customStyle="1" w:styleId="BalloonTextChar">
    <w:name w:val="Balloon Text Char"/>
    <w:basedOn w:val="DefaultParagraphFont"/>
    <w:link w:val="BalloonText"/>
    <w:uiPriority w:val="99"/>
    <w:semiHidden/>
    <w:rsid w:val="002D54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5439"/>
    <w:rPr>
      <w:strike w:val="0"/>
      <w:dstrike w:val="0"/>
      <w:color w:val="3B7DAF"/>
      <w:u w:val="none"/>
      <w:effect w:val="none"/>
    </w:rPr>
  </w:style>
  <w:style w:type="character" w:styleId="Strong">
    <w:name w:val="Strong"/>
    <w:basedOn w:val="DefaultParagraphFont"/>
    <w:uiPriority w:val="22"/>
    <w:qFormat/>
    <w:rsid w:val="002D5439"/>
    <w:rPr>
      <w:b/>
      <w:bCs/>
    </w:rPr>
  </w:style>
  <w:style w:type="character" w:customStyle="1" w:styleId="itemdatecreated1">
    <w:name w:val="itemdatecreated1"/>
    <w:basedOn w:val="DefaultParagraphFont"/>
    <w:rsid w:val="002D5439"/>
    <w:rPr>
      <w:vanish w:val="0"/>
      <w:webHidden w:val="0"/>
      <w:color w:val="999999"/>
      <w:sz w:val="17"/>
      <w:szCs w:val="17"/>
      <w:specVanish w:val="0"/>
    </w:rPr>
  </w:style>
  <w:style w:type="paragraph" w:styleId="BalloonText">
    <w:name w:val="Balloon Text"/>
    <w:basedOn w:val="Normal"/>
    <w:link w:val="BalloonTextChar"/>
    <w:uiPriority w:val="99"/>
    <w:semiHidden/>
    <w:unhideWhenUsed/>
    <w:rsid w:val="002D5439"/>
    <w:rPr>
      <w:rFonts w:ascii="Tahoma" w:hAnsi="Tahoma" w:cs="Tahoma"/>
      <w:sz w:val="16"/>
      <w:szCs w:val="16"/>
    </w:rPr>
  </w:style>
  <w:style w:type="character" w:customStyle="1" w:styleId="BalloonTextChar">
    <w:name w:val="Balloon Text Char"/>
    <w:basedOn w:val="DefaultParagraphFont"/>
    <w:link w:val="BalloonText"/>
    <w:uiPriority w:val="99"/>
    <w:semiHidden/>
    <w:rsid w:val="002D54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793545">
      <w:bodyDiv w:val="1"/>
      <w:marLeft w:val="0"/>
      <w:marRight w:val="0"/>
      <w:marTop w:val="0"/>
      <w:marBottom w:val="0"/>
      <w:divBdr>
        <w:top w:val="none" w:sz="0" w:space="0" w:color="auto"/>
        <w:left w:val="none" w:sz="0" w:space="0" w:color="auto"/>
        <w:bottom w:val="none" w:sz="0" w:space="0" w:color="auto"/>
        <w:right w:val="none" w:sz="0" w:space="0" w:color="auto"/>
      </w:divBdr>
      <w:divsChild>
        <w:div w:id="1234312053">
          <w:marLeft w:val="300"/>
          <w:marRight w:val="825"/>
          <w:marTop w:val="150"/>
          <w:marBottom w:val="0"/>
          <w:divBdr>
            <w:top w:val="none" w:sz="0" w:space="0" w:color="auto"/>
            <w:left w:val="none" w:sz="0" w:space="0" w:color="auto"/>
            <w:bottom w:val="none" w:sz="0" w:space="0" w:color="auto"/>
            <w:right w:val="none" w:sz="0" w:space="0" w:color="auto"/>
          </w:divBdr>
          <w:divsChild>
            <w:div w:id="1295216666">
              <w:marLeft w:val="0"/>
              <w:marRight w:val="0"/>
              <w:marTop w:val="150"/>
              <w:marBottom w:val="150"/>
              <w:divBdr>
                <w:top w:val="none" w:sz="0" w:space="0" w:color="auto"/>
                <w:left w:val="none" w:sz="0" w:space="0" w:color="auto"/>
                <w:bottom w:val="none" w:sz="0" w:space="0" w:color="auto"/>
                <w:right w:val="none" w:sz="0" w:space="0" w:color="auto"/>
              </w:divBdr>
              <w:divsChild>
                <w:div w:id="367031183">
                  <w:marLeft w:val="0"/>
                  <w:marRight w:val="0"/>
                  <w:marTop w:val="0"/>
                  <w:marBottom w:val="0"/>
                  <w:divBdr>
                    <w:top w:val="none" w:sz="0" w:space="0" w:color="auto"/>
                    <w:left w:val="none" w:sz="0" w:space="0" w:color="auto"/>
                    <w:bottom w:val="none" w:sz="0" w:space="0" w:color="auto"/>
                    <w:right w:val="none" w:sz="0" w:space="0" w:color="auto"/>
                  </w:divBdr>
                  <w:divsChild>
                    <w:div w:id="489100353">
                      <w:marLeft w:val="0"/>
                      <w:marRight w:val="0"/>
                      <w:marTop w:val="0"/>
                      <w:marBottom w:val="360"/>
                      <w:divBdr>
                        <w:top w:val="none" w:sz="0" w:space="0" w:color="auto"/>
                        <w:left w:val="none" w:sz="0" w:space="0" w:color="auto"/>
                        <w:bottom w:val="dotted" w:sz="6" w:space="18" w:color="CCCCCC"/>
                        <w:right w:val="none" w:sz="0" w:space="0" w:color="auto"/>
                      </w:divBdr>
                      <w:divsChild>
                        <w:div w:id="435951637">
                          <w:marLeft w:val="0"/>
                          <w:marRight w:val="0"/>
                          <w:marTop w:val="0"/>
                          <w:marBottom w:val="0"/>
                          <w:divBdr>
                            <w:top w:val="none" w:sz="0" w:space="0" w:color="auto"/>
                            <w:left w:val="none" w:sz="0" w:space="0" w:color="auto"/>
                            <w:bottom w:val="none" w:sz="0" w:space="0" w:color="auto"/>
                            <w:right w:val="none" w:sz="0" w:space="0" w:color="auto"/>
                          </w:divBdr>
                        </w:div>
                        <w:div w:id="402676306">
                          <w:marLeft w:val="0"/>
                          <w:marRight w:val="0"/>
                          <w:marTop w:val="0"/>
                          <w:marBottom w:val="0"/>
                          <w:divBdr>
                            <w:top w:val="none" w:sz="0" w:space="0" w:color="auto"/>
                            <w:left w:val="none" w:sz="0" w:space="0" w:color="auto"/>
                            <w:bottom w:val="none" w:sz="0" w:space="0" w:color="auto"/>
                            <w:right w:val="none" w:sz="0" w:space="0" w:color="auto"/>
                          </w:divBdr>
                          <w:divsChild>
                            <w:div w:id="1758288651">
                              <w:marLeft w:val="0"/>
                              <w:marRight w:val="0"/>
                              <w:marTop w:val="0"/>
                              <w:marBottom w:val="0"/>
                              <w:divBdr>
                                <w:top w:val="none" w:sz="0" w:space="0" w:color="auto"/>
                                <w:left w:val="none" w:sz="0" w:space="0" w:color="auto"/>
                                <w:bottom w:val="none" w:sz="0" w:space="0" w:color="auto"/>
                                <w:right w:val="none" w:sz="0" w:space="0" w:color="auto"/>
                              </w:divBdr>
                            </w:div>
                            <w:div w:id="14562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pperlink.com/index.php/prepare/getting-started/item/6-prepping-mindset"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preparednessreview.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epperlink.com/index.php/survive/medical/item/52-shtf-medical-kits" TargetMode="External"/><Relationship Id="rId4" Type="http://schemas.openxmlformats.org/officeDocument/2006/relationships/settings" Target="settings.xml"/><Relationship Id="rId9" Type="http://schemas.openxmlformats.org/officeDocument/2006/relationships/hyperlink" Target="http://www.prepperlink.com/index.php/prepare/food/item/12-food-stor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1669</Words>
  <Characters>9518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2013-03-07T03:59:00Z</dcterms:created>
  <dcterms:modified xsi:type="dcterms:W3CDTF">2013-03-07T03:59:00Z</dcterms:modified>
</cp:coreProperties>
</file>