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05" w:rsidRPr="006C4805" w:rsidRDefault="006C4805" w:rsidP="006C48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bookmarkStart w:id="0" w:name="_GoBack"/>
      <w:bookmarkEnd w:id="0"/>
      <w:proofErr w:type="gramStart"/>
      <w:r w:rsidRPr="006C480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Refining your </w:t>
      </w:r>
      <w:proofErr w:type="spellStart"/>
      <w:r w:rsidRPr="006C480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BugOut</w:t>
      </w:r>
      <w:proofErr w:type="spellEnd"/>
      <w:r w:rsidRPr="006C480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strategy.</w:t>
      </w:r>
      <w:proofErr w:type="gramEnd"/>
      <w:r w:rsidRPr="006C480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</w:t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C4805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6C4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6C48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PJ</w:t>
        </w:r>
      </w:hyperlink>
      <w:r w:rsidRPr="006C48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The concept of “Bugging Out” is a popular one amongst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preppers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. The term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refers to quickly getting out of a bad situation before it turns into a really bad and possibly life threatening situation. When threatened by a hurricane, wildfire, chemical spill, or even volcanic eruption people are forced to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whether they like it or not. Many times these people are not prepared to leave their homes and subsequently end up being S-O-L. Fortunately there is a way to avoid all of that pain and suffering, but it requires diligence and initiative. If you prepare in advance by organizing your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supplies so they can be quickly accessed, and rehearse your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drills frequently you will be much better prepared to survive if the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Sh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*t Hits The Fan. Here is a list of planning considerations when preparing for your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>. It is assumed that you will have access to a vehicle.</w:t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b/>
          <w:bCs/>
          <w:sz w:val="24"/>
          <w:szCs w:val="24"/>
        </w:rPr>
        <w:t>Where to go?</w:t>
      </w:r>
    </w:p>
    <w:p w:rsidR="006C4805" w:rsidRPr="006C4805" w:rsidRDefault="006C4805" w:rsidP="006C4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Preferably have a destination in mind that you can get to on one tank of gas. </w:t>
      </w:r>
    </w:p>
    <w:p w:rsidR="006C4805" w:rsidRPr="006C4805" w:rsidRDefault="006C4805" w:rsidP="006C4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Have a backup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location in mind in case it becomes impossible to get to your first location. </w:t>
      </w:r>
    </w:p>
    <w:p w:rsidR="006C4805" w:rsidRPr="006C4805" w:rsidRDefault="006C4805" w:rsidP="006C4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Have maps which detail primary, secondary and tertiary routes to both of your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locations. Do NOT count on GPS! </w:t>
      </w:r>
    </w:p>
    <w:p w:rsidR="006C4805" w:rsidRPr="006C4805" w:rsidRDefault="006C4805" w:rsidP="006C48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 Identify rest stops, gas stations, camp sites and hotels along the route. </w:t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b/>
          <w:bCs/>
          <w:sz w:val="24"/>
          <w:szCs w:val="24"/>
        </w:rPr>
        <w:t>Who will be coming?</w:t>
      </w:r>
    </w:p>
    <w:p w:rsidR="006C4805" w:rsidRPr="006C4805" w:rsidRDefault="006C4805" w:rsidP="006C4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Make sure everyone who will be coming is involved in the planning process. </w:t>
      </w:r>
    </w:p>
    <w:p w:rsidR="006C4805" w:rsidRPr="006C4805" w:rsidRDefault="006C4805" w:rsidP="006C48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Have a plan for pets. </w:t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b/>
          <w:bCs/>
          <w:sz w:val="24"/>
          <w:szCs w:val="24"/>
        </w:rPr>
        <w:t>Make a checklist of what you would like to take.</w:t>
      </w:r>
    </w:p>
    <w:p w:rsidR="006C4805" w:rsidRPr="006C4805" w:rsidRDefault="006C4805" w:rsidP="006C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Sit down and brain storm a list of everything you would like to take if you had to leave home. </w:t>
      </w:r>
    </w:p>
    <w:p w:rsidR="006C4805" w:rsidRPr="006C4805" w:rsidRDefault="006C4805" w:rsidP="006C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Prioritize the list, if you think you might be able to leave it behind you probably should. </w:t>
      </w:r>
    </w:p>
    <w:p w:rsidR="006C4805" w:rsidRPr="006C4805" w:rsidRDefault="006C4805" w:rsidP="006C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Make sure to cover all the basic necessities, life support supplies (food and water), medical supplies, personal protection, hygiene, shelter, heat source etc. </w:t>
      </w:r>
    </w:p>
    <w:p w:rsidR="006C4805" w:rsidRPr="006C4805" w:rsidRDefault="006C4805" w:rsidP="006C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Don’t forget copies of valuable documents, birth certificates, social security cards, ID cards, mortgage and insurance information. </w:t>
      </w:r>
    </w:p>
    <w:p w:rsidR="006C4805" w:rsidRPr="006C4805" w:rsidRDefault="006C4805" w:rsidP="006C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In cases where carrying actual paper becomes too cumbersome store scanned images on an external hard drive. </w:t>
      </w:r>
    </w:p>
    <w:p w:rsidR="006C4805" w:rsidRPr="006C4805" w:rsidRDefault="006C4805" w:rsidP="006C48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Do not let yourself become emotionally attached to items. Leave the family painting, the Xbox, and rare china behind. </w:t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b/>
          <w:bCs/>
          <w:sz w:val="24"/>
          <w:szCs w:val="24"/>
        </w:rPr>
        <w:t>Pre-Position Supplies.</w:t>
      </w:r>
    </w:p>
    <w:p w:rsidR="006C4805" w:rsidRPr="006C4805" w:rsidRDefault="006C4805" w:rsidP="006C4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Go to Home Depot or Lowes, buy a sturdy set of shelves (or build your own). </w:t>
      </w:r>
    </w:p>
    <w:p w:rsidR="006C4805" w:rsidRPr="006C4805" w:rsidRDefault="006C4805" w:rsidP="006C4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Pre-position all of your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equipment on this shelf, with the exception of guns that would probably be in the safe. </w:t>
      </w:r>
    </w:p>
    <w:p w:rsidR="006C4805" w:rsidRPr="006C4805" w:rsidRDefault="006C4805" w:rsidP="006C4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If you have to leave, you should be able to grab everything off the shelving unit, get in the car and roll. No turning back. </w:t>
      </w:r>
    </w:p>
    <w:p w:rsidR="006C4805" w:rsidRPr="006C4805" w:rsidRDefault="006C4805" w:rsidP="006C4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Utilize Rubbermaid tubs to make stacking/storing items on the shelves and in your vehicle easier. </w:t>
      </w:r>
    </w:p>
    <w:p w:rsidR="006C4805" w:rsidRPr="006C4805" w:rsidRDefault="006C4805" w:rsidP="006C48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Refer to illustration below as an example shelving setup. </w:t>
      </w:r>
    </w:p>
    <w:p w:rsidR="006C4805" w:rsidRPr="006C4805" w:rsidRDefault="006C4805" w:rsidP="006C480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2857500" cy="1685925"/>
            <wp:effectExtent l="19050" t="0" r="0" b="0"/>
            <wp:docPr id="1" name="Picture 1" descr="BugOut Shelf Unit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gOut Shelf Unit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b/>
          <w:bCs/>
          <w:sz w:val="24"/>
          <w:szCs w:val="24"/>
        </w:rPr>
        <w:t>Have a load plan.</w:t>
      </w:r>
    </w:p>
    <w:p w:rsidR="006C4805" w:rsidRPr="006C4805" w:rsidRDefault="006C4805" w:rsidP="006C4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Practice loading your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supplies. The time to find out something will not fit as expected is during practice, not the real thing. </w:t>
      </w:r>
    </w:p>
    <w:p w:rsidR="006C4805" w:rsidRPr="006C4805" w:rsidRDefault="006C4805" w:rsidP="006C48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Load the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the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items you could need access to last, so you will be able to get to them easily while traveling. </w:t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b/>
          <w:bCs/>
          <w:sz w:val="24"/>
          <w:szCs w:val="24"/>
        </w:rPr>
        <w:t> </w:t>
      </w:r>
      <w:proofErr w:type="gramStart"/>
      <w:r w:rsidRPr="006C4805">
        <w:rPr>
          <w:rFonts w:ascii="Arial" w:eastAsia="Times New Roman" w:hAnsi="Arial" w:cs="Arial"/>
          <w:b/>
          <w:bCs/>
          <w:sz w:val="24"/>
          <w:szCs w:val="24"/>
        </w:rPr>
        <w:t>Rehearsals.</w:t>
      </w:r>
      <w:proofErr w:type="gramEnd"/>
    </w:p>
    <w:p w:rsidR="006C4805" w:rsidRPr="006C4805" w:rsidRDefault="006C4805" w:rsidP="006C48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Try to complete practice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BugOut’s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twice a year, once in the summer and once in the winter. </w:t>
      </w:r>
    </w:p>
    <w:p w:rsidR="006C4805" w:rsidRPr="006C4805" w:rsidRDefault="006C4805" w:rsidP="006C48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When you think you have it down, do it again. </w:t>
      </w:r>
    </w:p>
    <w:p w:rsidR="006C4805" w:rsidRPr="006C4805" w:rsidRDefault="006C4805" w:rsidP="006C480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Be discreet about your rehearsals, no need to do them in broad daylight on a Saturday. </w:t>
      </w:r>
    </w:p>
    <w:p w:rsidR="006C4805" w:rsidRPr="006C4805" w:rsidRDefault="006C4805" w:rsidP="006C48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b/>
          <w:bCs/>
          <w:sz w:val="24"/>
          <w:szCs w:val="24"/>
        </w:rPr>
        <w:t>Misc Tips</w:t>
      </w:r>
    </w:p>
    <w:p w:rsidR="006C4805" w:rsidRPr="006C4805" w:rsidRDefault="006C4805" w:rsidP="006C4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Do not factor in your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 xml:space="preserve"> supplies when calculating what you have on hand (your complete prepping storage solution). </w:t>
      </w:r>
    </w:p>
    <w:p w:rsidR="006C4805" w:rsidRPr="006C4805" w:rsidRDefault="006C4805" w:rsidP="006C4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Always keep your vehicle at least 3/4 full when it comes to gasoline. </w:t>
      </w:r>
    </w:p>
    <w:p w:rsidR="006C4805" w:rsidRPr="006C4805" w:rsidRDefault="006C4805" w:rsidP="006C4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Keep your service intervals up to date. </w:t>
      </w:r>
    </w:p>
    <w:p w:rsidR="006C4805" w:rsidRPr="006C4805" w:rsidRDefault="006C4805" w:rsidP="006C4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Drive routes in advance, make mental notes of potential areas where traffic could become a problem. </w:t>
      </w:r>
    </w:p>
    <w:p w:rsidR="006C4805" w:rsidRPr="006C4805" w:rsidRDefault="006C4805" w:rsidP="006C4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Often overlooked are </w:t>
      </w:r>
      <w:proofErr w:type="gramStart"/>
      <w:r w:rsidRPr="006C4805">
        <w:rPr>
          <w:rFonts w:ascii="Arial" w:eastAsia="Times New Roman" w:hAnsi="Arial" w:cs="Arial"/>
          <w:sz w:val="24"/>
          <w:szCs w:val="24"/>
        </w:rPr>
        <w:t>owning</w:t>
      </w:r>
      <w:proofErr w:type="gramEnd"/>
      <w:r w:rsidRPr="006C4805">
        <w:rPr>
          <w:rFonts w:ascii="Arial" w:eastAsia="Times New Roman" w:hAnsi="Arial" w:cs="Arial"/>
          <w:sz w:val="24"/>
          <w:szCs w:val="24"/>
        </w:rPr>
        <w:t xml:space="preserve"> a good pair of sturdy shoes/boots. When faced with bad weather the last thing you want to be doing is stomping around in the mud in running shoes. </w:t>
      </w:r>
    </w:p>
    <w:p w:rsidR="006C4805" w:rsidRPr="006C4805" w:rsidRDefault="006C4805" w:rsidP="006C48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6C4805">
        <w:rPr>
          <w:rFonts w:ascii="Arial" w:eastAsia="Times New Roman" w:hAnsi="Arial" w:cs="Arial"/>
          <w:sz w:val="24"/>
          <w:szCs w:val="24"/>
        </w:rPr>
        <w:t xml:space="preserve">Have a code word established among family members that you can text or say in person over the phone, which lets everyone know that they should get back home and prepare to </w:t>
      </w:r>
      <w:proofErr w:type="spellStart"/>
      <w:r w:rsidRPr="006C4805">
        <w:rPr>
          <w:rFonts w:ascii="Arial" w:eastAsia="Times New Roman" w:hAnsi="Arial" w:cs="Arial"/>
          <w:sz w:val="24"/>
          <w:szCs w:val="24"/>
        </w:rPr>
        <w:t>BugOut</w:t>
      </w:r>
      <w:proofErr w:type="spellEnd"/>
      <w:r w:rsidRPr="006C4805">
        <w:rPr>
          <w:rFonts w:ascii="Arial" w:eastAsia="Times New Roman" w:hAnsi="Arial" w:cs="Arial"/>
          <w:sz w:val="24"/>
          <w:szCs w:val="24"/>
        </w:rPr>
        <w:t>. This will eliminate confusion and maintain OPSEC. The code word should never be used for training, only in a real event</w:t>
      </w:r>
    </w:p>
    <w:p w:rsidR="008F734B" w:rsidRDefault="008F734B"/>
    <w:sectPr w:rsidR="008F734B" w:rsidSect="006C4805">
      <w:pgSz w:w="12240" w:h="15840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7230"/>
    <w:multiLevelType w:val="multilevel"/>
    <w:tmpl w:val="DAAE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0537D"/>
    <w:multiLevelType w:val="multilevel"/>
    <w:tmpl w:val="6502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4153E"/>
    <w:multiLevelType w:val="multilevel"/>
    <w:tmpl w:val="5F12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40C0C"/>
    <w:multiLevelType w:val="multilevel"/>
    <w:tmpl w:val="B3D6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0593B"/>
    <w:multiLevelType w:val="multilevel"/>
    <w:tmpl w:val="0702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2F409F"/>
    <w:multiLevelType w:val="multilevel"/>
    <w:tmpl w:val="864A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037F6"/>
    <w:multiLevelType w:val="multilevel"/>
    <w:tmpl w:val="147A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05"/>
    <w:rsid w:val="006C4805"/>
    <w:rsid w:val="008F734B"/>
    <w:rsid w:val="00B45BCE"/>
    <w:rsid w:val="00C0002F"/>
    <w:rsid w:val="00F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C48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only">
    <w:name w:val="printonly"/>
    <w:basedOn w:val="DefaultParagraphFont"/>
    <w:rsid w:val="006C4805"/>
  </w:style>
  <w:style w:type="paragraph" w:customStyle="1" w:styleId="metacategories">
    <w:name w:val="meta_categories"/>
    <w:basedOn w:val="Normal"/>
    <w:rsid w:val="006C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author">
    <w:name w:val="post-author"/>
    <w:basedOn w:val="Normal"/>
    <w:rsid w:val="006C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DefaultParagraphFont"/>
    <w:rsid w:val="006C4805"/>
  </w:style>
  <w:style w:type="character" w:styleId="Strong">
    <w:name w:val="Strong"/>
    <w:basedOn w:val="DefaultParagraphFont"/>
    <w:uiPriority w:val="22"/>
    <w:qFormat/>
    <w:rsid w:val="006C48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4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C48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C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only">
    <w:name w:val="printonly"/>
    <w:basedOn w:val="DefaultParagraphFont"/>
    <w:rsid w:val="006C4805"/>
  </w:style>
  <w:style w:type="paragraph" w:customStyle="1" w:styleId="metacategories">
    <w:name w:val="meta_categories"/>
    <w:basedOn w:val="Normal"/>
    <w:rsid w:val="006C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author">
    <w:name w:val="post-author"/>
    <w:basedOn w:val="Normal"/>
    <w:rsid w:val="006C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DefaultParagraphFont"/>
    <w:rsid w:val="006C4805"/>
  </w:style>
  <w:style w:type="character" w:styleId="Strong">
    <w:name w:val="Strong"/>
    <w:basedOn w:val="DefaultParagraphFont"/>
    <w:uiPriority w:val="22"/>
    <w:qFormat/>
    <w:rsid w:val="006C48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1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9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prepper-resources.com/wp-content/uploads/2012/09/BugOut-Shelf-Unit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pper-resources.com/author/pj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 Desktop Technologies</dc:creator>
  <cp:lastModifiedBy>USER JIM</cp:lastModifiedBy>
  <cp:revision>2</cp:revision>
  <dcterms:created xsi:type="dcterms:W3CDTF">2013-05-17T23:28:00Z</dcterms:created>
  <dcterms:modified xsi:type="dcterms:W3CDTF">2013-05-17T23:28:00Z</dcterms:modified>
</cp:coreProperties>
</file>