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1414"/>
        <w:gridCol w:w="7950"/>
        <w:gridCol w:w="1436"/>
      </w:tblGrid>
      <w:tr w:rsidR="00A02CB3" w:rsidRPr="00415237" w:rsidTr="00A02CB3">
        <w:trPr>
          <w:tblCellSpacing w:w="0" w:type="dxa"/>
        </w:trPr>
        <w:tc>
          <w:tcPr>
            <w:tcW w:w="10800" w:type="dxa"/>
            <w:gridSpan w:val="3"/>
            <w:vAlign w:val="center"/>
            <w:hideMark/>
          </w:tcPr>
          <w:p w:rsidR="00A02CB3" w:rsidRPr="00415237" w:rsidRDefault="00A02CB3" w:rsidP="00A02CB3"/>
        </w:tc>
      </w:tr>
      <w:tr w:rsidR="00A02CB3" w:rsidRPr="00415237" w:rsidTr="00A02CB3">
        <w:trPr>
          <w:tblCellSpacing w:w="0" w:type="dxa"/>
        </w:trPr>
        <w:tc>
          <w:tcPr>
            <w:tcW w:w="2032" w:type="dxa"/>
            <w:tcBorders>
              <w:right w:val="dashed" w:sz="6" w:space="0" w:color="CCCCCC"/>
            </w:tcBorders>
            <w:shd w:val="clear" w:color="auto" w:fill="A4A4A4"/>
            <w:tcMar>
              <w:top w:w="150" w:type="dxa"/>
              <w:left w:w="150" w:type="dxa"/>
              <w:bottom w:w="150" w:type="dxa"/>
              <w:right w:w="150" w:type="dxa"/>
            </w:tcMar>
            <w:hideMark/>
          </w:tcPr>
          <w:p w:rsidR="00A02CB3" w:rsidRPr="00415237" w:rsidRDefault="00A02CB3" w:rsidP="00A02CB3"/>
          <w:p w:rsidR="00A02CB3" w:rsidRPr="00415237" w:rsidRDefault="00A02CB3" w:rsidP="00A02CB3"/>
        </w:tc>
        <w:tc>
          <w:tcPr>
            <w:tcW w:w="6703" w:type="dxa"/>
            <w:tcMar>
              <w:top w:w="150" w:type="dxa"/>
              <w:left w:w="225" w:type="dxa"/>
              <w:bottom w:w="150" w:type="dxa"/>
              <w:right w:w="225" w:type="dxa"/>
            </w:tcMar>
            <w:hideMark/>
          </w:tcPr>
          <w:p w:rsidR="00A02CB3" w:rsidRPr="00A02CB3" w:rsidRDefault="00A02CB3" w:rsidP="00A02CB3">
            <w:pPr>
              <w:jc w:val="center"/>
              <w:rPr>
                <w:sz w:val="40"/>
                <w:szCs w:val="40"/>
              </w:rPr>
            </w:pPr>
            <w:r w:rsidRPr="00A02CB3">
              <w:rPr>
                <w:sz w:val="40"/>
                <w:szCs w:val="40"/>
              </w:rPr>
              <w:t xml:space="preserve">Marine Accessories for the </w:t>
            </w:r>
            <w:proofErr w:type="spellStart"/>
            <w:r w:rsidRPr="00A02CB3">
              <w:rPr>
                <w:sz w:val="40"/>
                <w:szCs w:val="40"/>
              </w:rPr>
              <w:t>Prepper</w:t>
            </w:r>
            <w:proofErr w:type="spellEnd"/>
          </w:p>
          <w:p w:rsidR="00A02CB3" w:rsidRPr="00415237" w:rsidRDefault="00A02CB3" w:rsidP="00A02CB3">
            <w:r w:rsidRPr="00415237">
              <w:t xml:space="preserve">For someone raised far from the ocean, I have always loved the water. Perhaps it was the lack thereof… As a youth, I even managed to co-opt a planetarium operator to help me learn celestial navigation and of course I just had to have a </w:t>
            </w:r>
            <w:proofErr w:type="spellStart"/>
            <w:r w:rsidRPr="00415237">
              <w:t>Cassens</w:t>
            </w:r>
            <w:proofErr w:type="spellEnd"/>
            <w:r w:rsidRPr="00415237">
              <w:t xml:space="preserve"> and Plath sextant. I remember my first look at the USS Forrestal and thinking the anchor chain links was as big as my automobile. I have since sailed on a variety of platforms. My wife and I honeymooned on a Morgan 38 sailboat and fell in love with a Passport 42 </w:t>
            </w:r>
            <w:hyperlink r:id="rId5" w:anchor=".VQM45sZjM3Y" w:tgtFrame="_blank" w:history="1">
              <w:r w:rsidRPr="00415237">
                <w:t>http://www.yachtworld.com/boats/1984/Passport-42-2769723/Seattle/WA/United-States#.VQM45sZjM3Y</w:t>
              </w:r>
            </w:hyperlink>
            <w:r w:rsidRPr="00415237">
              <w:t xml:space="preserve"> blue water cruiser back when these boats were new. So what does all of this have to do with prepping? Small boats have minimal or no electrical power and if electric, usually 24 or 12 </w:t>
            </w:r>
            <w:proofErr w:type="spellStart"/>
            <w:r w:rsidRPr="00415237">
              <w:t>vdc</w:t>
            </w:r>
            <w:proofErr w:type="spellEnd"/>
            <w:r w:rsidRPr="00415237">
              <w:t xml:space="preserve"> from solar or wind generator charged storage batteries. Salt water is corrosive so items made for the blue water sailor are usually stainless steel or other non-corrodible materials (long life for land use). Few chandleries exist at sea so marine items are made durable and easy to repair which would be a boon in the event of an extended grid down condition.</w:t>
            </w:r>
          </w:p>
          <w:p w:rsidR="00A02CB3" w:rsidRPr="00415237" w:rsidRDefault="00A02CB3" w:rsidP="00A02CB3">
            <w:r>
              <w:rPr>
                <w:noProof/>
              </w:rPr>
              <w:drawing>
                <wp:inline distT="0" distB="0" distL="0" distR="0" wp14:anchorId="374B1D35" wp14:editId="57AC46E8">
                  <wp:extent cx="4762500" cy="4762500"/>
                  <wp:effectExtent l="0" t="0" r="0" b="0"/>
                  <wp:docPr id="14" name="Picture 14" descr="Origen stov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Origen stov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inline>
              </w:drawing>
            </w:r>
          </w:p>
          <w:p w:rsidR="00A02CB3" w:rsidRPr="00415237" w:rsidRDefault="00A02CB3" w:rsidP="00A02CB3">
            <w:r w:rsidRPr="00415237">
              <w:t xml:space="preserve">One of the first things marine that caught my attention was alcohol fueled cooking stoves. Many of these stoves use non-pressurized alcohol for use in below deck galleries. Once one has surplus food, a mechanism for making alcohol usually follows. With such a mechanism, non-smoke producing fuel for such a stove is readily at hand and requires no high technology. I submit one of these stoves would be a wonderful addition to that bug out location, especially in times where one wouldn’t want to advertise location by producing a smoke trail from wood. See: </w:t>
            </w:r>
            <w:hyperlink r:id="rId8" w:tgtFrame="_blank" w:history="1">
              <w:r w:rsidRPr="00415237">
                <w:t>http://www.defender.com/product3.jsp?path=-1%7C2276204%7C2276205%7C2276206&amp;id=60353</w:t>
              </w:r>
            </w:hyperlink>
            <w:r w:rsidRPr="00415237">
              <w:t xml:space="preserve">. If you have a diesel bulk tank then you might want to consider diesel cook stove that is also intended to heat water. See: </w:t>
            </w:r>
            <w:hyperlink r:id="rId9" w:tgtFrame="_blank" w:history="1">
              <w:r w:rsidRPr="00415237">
                <w:t>http://www.dickinsonmarine.com/stoves.php</w:t>
              </w:r>
            </w:hyperlink>
            <w:r w:rsidRPr="00415237">
              <w:t xml:space="preserve">. Although not a marine unit, I have a </w:t>
            </w:r>
            <w:proofErr w:type="spellStart"/>
            <w:r w:rsidRPr="00415237">
              <w:t>Sopka</w:t>
            </w:r>
            <w:proofErr w:type="spellEnd"/>
            <w:r w:rsidRPr="00415237">
              <w:t xml:space="preserve"> Magnum wood fired cook stove in reserve. See: </w:t>
            </w:r>
            <w:hyperlink r:id="rId10" w:tgtFrame="_blank" w:history="1">
              <w:r w:rsidRPr="00415237">
                <w:t>http://chesterchimney.com/products.php</w:t>
              </w:r>
            </w:hyperlink>
            <w:r w:rsidRPr="00415237">
              <w:t xml:space="preserve">, and </w:t>
            </w:r>
            <w:hyperlink r:id="rId11" w:tgtFrame="_blank" w:history="1">
              <w:r w:rsidRPr="00415237">
                <w:t>http://www.sopkainc.com/index.php/product/wcs/magnum</w:t>
              </w:r>
            </w:hyperlink>
            <w:r w:rsidRPr="00415237">
              <w:t>.</w:t>
            </w:r>
          </w:p>
          <w:p w:rsidR="00A02CB3" w:rsidRPr="00415237" w:rsidRDefault="00A02CB3" w:rsidP="00A02CB3">
            <w:r>
              <w:rPr>
                <w:noProof/>
              </w:rPr>
              <w:drawing>
                <wp:inline distT="0" distB="0" distL="0" distR="0" wp14:anchorId="07290528" wp14:editId="4BB77EF6">
                  <wp:extent cx="3619500" cy="3619500"/>
                  <wp:effectExtent l="0" t="0" r="0" b="0"/>
                  <wp:docPr id="15" name="Picture 15" descr="Sopkis magnum cookstov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opkis magnum cookstov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9500" cy="3619500"/>
                          </a:xfrm>
                          <a:prstGeom prst="rect">
                            <a:avLst/>
                          </a:prstGeom>
                          <a:noFill/>
                          <a:ln>
                            <a:noFill/>
                          </a:ln>
                        </pic:spPr>
                      </pic:pic>
                    </a:graphicData>
                  </a:graphic>
                </wp:inline>
              </w:drawing>
            </w:r>
          </w:p>
          <w:p w:rsidR="00A02CB3" w:rsidRPr="00415237" w:rsidRDefault="00A02CB3" w:rsidP="00A02CB3">
            <w:r w:rsidRPr="00415237">
              <w:t xml:space="preserve">In the realm of galley appliances, there is a 12vdc blender by </w:t>
            </w:r>
            <w:proofErr w:type="spellStart"/>
            <w:r w:rsidRPr="00415237">
              <w:t>Waring</w:t>
            </w:r>
            <w:proofErr w:type="spellEnd"/>
            <w:r w:rsidRPr="00415237">
              <w:t xml:space="preserve">. See: </w:t>
            </w:r>
            <w:hyperlink r:id="rId14" w:tgtFrame="_blank" w:history="1">
              <w:r w:rsidRPr="00415237">
                <w:t>http://www.defender.com/product3.jsp?path=-1%7C2276204%7C2276245&amp;id=2091736</w:t>
              </w:r>
            </w:hyperlink>
            <w:r w:rsidRPr="00415237">
              <w:t xml:space="preserve">. Other items of interest include nesting stainless cookware </w:t>
            </w:r>
            <w:hyperlink r:id="rId15" w:tgtFrame="_blank" w:history="1">
              <w:r w:rsidRPr="00415237">
                <w:t>http://www.defender.com/product.jsp?path=-1|2276204|2276236&amp;id=323457</w:t>
              </w:r>
            </w:hyperlink>
            <w:r w:rsidRPr="00415237">
              <w:t xml:space="preserve">; and even a pull type salad spinner: </w:t>
            </w:r>
            <w:hyperlink r:id="rId16" w:tgtFrame="_blank" w:history="1">
              <w:r w:rsidRPr="00415237">
                <w:t>http://www.defender.com/product.jsp?path=-1|2276204|2276245&amp;id=1527470</w:t>
              </w:r>
            </w:hyperlink>
            <w:r w:rsidRPr="00415237">
              <w:t>.</w:t>
            </w:r>
          </w:p>
          <w:p w:rsidR="00A02CB3" w:rsidRPr="00415237" w:rsidRDefault="00A02CB3" w:rsidP="00A02CB3">
            <w:r w:rsidRPr="00415237">
              <w:t xml:space="preserve">If you peruse the various marine supply businesses and chandleries I suspect a variety of useful </w:t>
            </w:r>
            <w:proofErr w:type="spellStart"/>
            <w:r w:rsidRPr="00415237">
              <w:t>prepper</w:t>
            </w:r>
            <w:proofErr w:type="spellEnd"/>
            <w:r w:rsidRPr="00415237">
              <w:t xml:space="preserve"> products may be discovered. </w:t>
            </w:r>
          </w:p>
          <w:p w:rsidR="00A02CB3" w:rsidRPr="00415237" w:rsidRDefault="00A02CB3" w:rsidP="00A02CB3">
            <w:r w:rsidRPr="00415237">
              <w:t>Best wishes,</w:t>
            </w:r>
          </w:p>
          <w:p w:rsidR="00A02CB3" w:rsidRPr="00415237" w:rsidRDefault="00A02CB3" w:rsidP="00A02CB3">
            <w:r w:rsidRPr="00415237">
              <w:t>Panhandle Rancher</w:t>
            </w:r>
          </w:p>
          <w:p w:rsidR="00A02CB3" w:rsidRPr="00415237" w:rsidRDefault="00A02CB3" w:rsidP="00A02CB3"/>
          <w:p w:rsidR="00A02CB3" w:rsidRPr="00415237" w:rsidRDefault="00A02CB3" w:rsidP="00A02CB3">
            <w:r w:rsidRPr="00415237">
              <w:pict>
                <v:rect id="_x0000_i1025" style="width:0;height:1.5pt" o:hralign="center" o:hrstd="t" o:hrnoshade="t" o:hr="t" fillcolor="#ccc" stroked="f"/>
              </w:pict>
            </w:r>
          </w:p>
          <w:p w:rsidR="00A02CB3" w:rsidRPr="00415237" w:rsidRDefault="00A02CB3" w:rsidP="00A02CB3"/>
        </w:tc>
        <w:tc>
          <w:tcPr>
            <w:tcW w:w="2065" w:type="dxa"/>
            <w:tcBorders>
              <w:left w:val="dashed" w:sz="6" w:space="0" w:color="CCCCCC"/>
            </w:tcBorders>
            <w:shd w:val="clear" w:color="auto" w:fill="A4A4A4"/>
            <w:tcMar>
              <w:top w:w="150" w:type="dxa"/>
              <w:left w:w="150" w:type="dxa"/>
              <w:bottom w:w="150" w:type="dxa"/>
              <w:right w:w="150" w:type="dxa"/>
            </w:tcMar>
            <w:hideMark/>
          </w:tcPr>
          <w:p w:rsidR="00A02CB3" w:rsidRPr="00415237" w:rsidRDefault="00A02CB3" w:rsidP="00A02CB3"/>
          <w:p w:rsidR="00A02CB3" w:rsidRPr="00415237" w:rsidRDefault="00A02CB3" w:rsidP="00A02CB3"/>
          <w:p w:rsidR="00A02CB3" w:rsidRPr="00415237" w:rsidRDefault="00A02CB3" w:rsidP="00A02CB3"/>
          <w:p w:rsidR="00A02CB3" w:rsidRPr="00415237" w:rsidRDefault="00A02CB3" w:rsidP="00A02CB3"/>
          <w:p w:rsidR="00A02CB3" w:rsidRPr="00415237" w:rsidRDefault="00A02CB3" w:rsidP="00A02CB3"/>
          <w:p w:rsidR="00A02CB3" w:rsidRPr="00415237" w:rsidRDefault="00A02CB3" w:rsidP="00A02CB3"/>
        </w:tc>
      </w:tr>
    </w:tbl>
    <w:p w:rsidR="000463A4" w:rsidRDefault="000463A4"/>
    <w:sectPr w:rsidR="000463A4" w:rsidSect="005037E6">
      <w:pgSz w:w="12240" w:h="15840"/>
      <w:pgMar w:top="1008"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CB3"/>
    <w:rsid w:val="000463A4"/>
    <w:rsid w:val="005037E6"/>
    <w:rsid w:val="00A02CB3"/>
    <w:rsid w:val="00EB046B"/>
    <w:rsid w:val="00EF1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2C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C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2C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C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451779">
      <w:bodyDiv w:val="1"/>
      <w:marLeft w:val="0"/>
      <w:marRight w:val="0"/>
      <w:marTop w:val="0"/>
      <w:marBottom w:val="0"/>
      <w:divBdr>
        <w:top w:val="none" w:sz="0" w:space="0" w:color="auto"/>
        <w:left w:val="none" w:sz="0" w:space="0" w:color="auto"/>
        <w:bottom w:val="none" w:sz="0" w:space="0" w:color="auto"/>
        <w:right w:val="none" w:sz="0" w:space="0" w:color="auto"/>
      </w:divBdr>
      <w:divsChild>
        <w:div w:id="2083332383">
          <w:marLeft w:val="0"/>
          <w:marRight w:val="0"/>
          <w:marTop w:val="0"/>
          <w:marBottom w:val="0"/>
          <w:divBdr>
            <w:top w:val="none" w:sz="0" w:space="0" w:color="auto"/>
            <w:left w:val="none" w:sz="0" w:space="0" w:color="auto"/>
            <w:bottom w:val="none" w:sz="0" w:space="0" w:color="auto"/>
            <w:right w:val="none" w:sz="0" w:space="0" w:color="auto"/>
          </w:divBdr>
        </w:div>
        <w:div w:id="1940210224">
          <w:marLeft w:val="0"/>
          <w:marRight w:val="0"/>
          <w:marTop w:val="0"/>
          <w:marBottom w:val="225"/>
          <w:divBdr>
            <w:top w:val="none" w:sz="0" w:space="0" w:color="auto"/>
            <w:left w:val="none" w:sz="0" w:space="0" w:color="auto"/>
            <w:bottom w:val="none" w:sz="0" w:space="0" w:color="auto"/>
            <w:right w:val="none" w:sz="0" w:space="0" w:color="auto"/>
          </w:divBdr>
          <w:divsChild>
            <w:div w:id="772752035">
              <w:marLeft w:val="0"/>
              <w:marRight w:val="0"/>
              <w:marTop w:val="0"/>
              <w:marBottom w:val="0"/>
              <w:divBdr>
                <w:top w:val="none" w:sz="0" w:space="0" w:color="auto"/>
                <w:left w:val="none" w:sz="0" w:space="0" w:color="auto"/>
                <w:bottom w:val="none" w:sz="0" w:space="0" w:color="auto"/>
                <w:right w:val="none" w:sz="0" w:space="0" w:color="auto"/>
              </w:divBdr>
            </w:div>
          </w:divsChild>
        </w:div>
        <w:div w:id="1372339841">
          <w:marLeft w:val="0"/>
          <w:marRight w:val="0"/>
          <w:marTop w:val="0"/>
          <w:marBottom w:val="0"/>
          <w:divBdr>
            <w:top w:val="none" w:sz="0" w:space="0" w:color="auto"/>
            <w:left w:val="none" w:sz="0" w:space="0" w:color="auto"/>
            <w:bottom w:val="none" w:sz="0" w:space="0" w:color="auto"/>
            <w:right w:val="none" w:sz="0" w:space="0" w:color="auto"/>
          </w:divBdr>
        </w:div>
        <w:div w:id="1524438831">
          <w:marLeft w:val="0"/>
          <w:marRight w:val="0"/>
          <w:marTop w:val="100"/>
          <w:marBottom w:val="100"/>
          <w:divBdr>
            <w:top w:val="single" w:sz="6" w:space="0" w:color="DEDEDE"/>
            <w:left w:val="single" w:sz="6" w:space="0" w:color="DEDEDE"/>
            <w:bottom w:val="single" w:sz="6" w:space="0" w:color="DEDEDE"/>
            <w:right w:val="single" w:sz="6" w:space="0" w:color="DEDEDE"/>
          </w:divBdr>
          <w:divsChild>
            <w:div w:id="1875265725">
              <w:marLeft w:val="0"/>
              <w:marRight w:val="0"/>
              <w:marTop w:val="0"/>
              <w:marBottom w:val="0"/>
              <w:divBdr>
                <w:top w:val="none" w:sz="0" w:space="0" w:color="auto"/>
                <w:left w:val="none" w:sz="0" w:space="0" w:color="auto"/>
                <w:bottom w:val="single" w:sz="6" w:space="1" w:color="C7C7C7"/>
                <w:right w:val="none" w:sz="0" w:space="0" w:color="auto"/>
              </w:divBdr>
              <w:divsChild>
                <w:div w:id="1798838830">
                  <w:marLeft w:val="0"/>
                  <w:marRight w:val="0"/>
                  <w:marTop w:val="0"/>
                  <w:marBottom w:val="0"/>
                  <w:divBdr>
                    <w:top w:val="none" w:sz="0" w:space="0" w:color="auto"/>
                    <w:left w:val="none" w:sz="0" w:space="0" w:color="auto"/>
                    <w:bottom w:val="none" w:sz="0" w:space="0" w:color="auto"/>
                    <w:right w:val="none" w:sz="0" w:space="0" w:color="auto"/>
                  </w:divBdr>
                </w:div>
              </w:divsChild>
            </w:div>
            <w:div w:id="345790346">
              <w:marLeft w:val="0"/>
              <w:marRight w:val="0"/>
              <w:marTop w:val="0"/>
              <w:marBottom w:val="0"/>
              <w:divBdr>
                <w:top w:val="none" w:sz="0" w:space="0" w:color="auto"/>
                <w:left w:val="none" w:sz="0" w:space="0" w:color="auto"/>
                <w:bottom w:val="none" w:sz="0" w:space="0" w:color="auto"/>
                <w:right w:val="none" w:sz="0" w:space="0" w:color="auto"/>
              </w:divBdr>
              <w:divsChild>
                <w:div w:id="207186271">
                  <w:marLeft w:val="0"/>
                  <w:marRight w:val="0"/>
                  <w:marTop w:val="0"/>
                  <w:marBottom w:val="0"/>
                  <w:divBdr>
                    <w:top w:val="none" w:sz="0" w:space="0" w:color="auto"/>
                    <w:left w:val="none" w:sz="0" w:space="0" w:color="auto"/>
                    <w:bottom w:val="none" w:sz="0" w:space="0" w:color="auto"/>
                    <w:right w:val="none" w:sz="0" w:space="0" w:color="auto"/>
                  </w:divBdr>
                  <w:divsChild>
                    <w:div w:id="390470144">
                      <w:marLeft w:val="0"/>
                      <w:marRight w:val="0"/>
                      <w:marTop w:val="0"/>
                      <w:marBottom w:val="0"/>
                      <w:divBdr>
                        <w:top w:val="none" w:sz="0" w:space="0" w:color="auto"/>
                        <w:left w:val="none" w:sz="0" w:space="0" w:color="auto"/>
                        <w:bottom w:val="none" w:sz="0" w:space="0" w:color="auto"/>
                        <w:right w:val="none" w:sz="0" w:space="0" w:color="auto"/>
                      </w:divBdr>
                    </w:div>
                  </w:divsChild>
                </w:div>
                <w:div w:id="1601178217">
                  <w:marLeft w:val="0"/>
                  <w:marRight w:val="0"/>
                  <w:marTop w:val="0"/>
                  <w:marBottom w:val="0"/>
                  <w:divBdr>
                    <w:top w:val="none" w:sz="0" w:space="0" w:color="auto"/>
                    <w:left w:val="none" w:sz="0" w:space="0" w:color="auto"/>
                    <w:bottom w:val="none" w:sz="0" w:space="0" w:color="auto"/>
                    <w:right w:val="none" w:sz="0" w:space="0" w:color="auto"/>
                  </w:divBdr>
                  <w:divsChild>
                    <w:div w:id="124349320">
                      <w:marLeft w:val="0"/>
                      <w:marRight w:val="0"/>
                      <w:marTop w:val="0"/>
                      <w:marBottom w:val="0"/>
                      <w:divBdr>
                        <w:top w:val="none" w:sz="0" w:space="0" w:color="auto"/>
                        <w:left w:val="none" w:sz="0" w:space="0" w:color="auto"/>
                        <w:bottom w:val="none" w:sz="0" w:space="0" w:color="auto"/>
                        <w:right w:val="none" w:sz="0" w:space="0" w:color="auto"/>
                      </w:divBdr>
                    </w:div>
                  </w:divsChild>
                </w:div>
                <w:div w:id="2013332647">
                  <w:marLeft w:val="0"/>
                  <w:marRight w:val="0"/>
                  <w:marTop w:val="0"/>
                  <w:marBottom w:val="0"/>
                  <w:divBdr>
                    <w:top w:val="none" w:sz="0" w:space="0" w:color="auto"/>
                    <w:left w:val="none" w:sz="0" w:space="0" w:color="auto"/>
                    <w:bottom w:val="none" w:sz="0" w:space="0" w:color="auto"/>
                    <w:right w:val="none" w:sz="0" w:space="0" w:color="auto"/>
                  </w:divBdr>
                </w:div>
              </w:divsChild>
            </w:div>
            <w:div w:id="467668522">
              <w:marLeft w:val="0"/>
              <w:marRight w:val="0"/>
              <w:marTop w:val="0"/>
              <w:marBottom w:val="0"/>
              <w:divBdr>
                <w:top w:val="none" w:sz="0" w:space="0" w:color="auto"/>
                <w:left w:val="none" w:sz="0" w:space="0" w:color="auto"/>
                <w:bottom w:val="none" w:sz="0" w:space="0" w:color="auto"/>
                <w:right w:val="none" w:sz="0" w:space="0" w:color="auto"/>
              </w:divBdr>
              <w:divsChild>
                <w:div w:id="182492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11509">
          <w:marLeft w:val="0"/>
          <w:marRight w:val="0"/>
          <w:marTop w:val="0"/>
          <w:marBottom w:val="0"/>
          <w:divBdr>
            <w:top w:val="none" w:sz="0" w:space="0" w:color="auto"/>
            <w:left w:val="none" w:sz="0" w:space="0" w:color="auto"/>
            <w:bottom w:val="none" w:sz="0" w:space="0" w:color="auto"/>
            <w:right w:val="none" w:sz="0" w:space="0" w:color="auto"/>
          </w:divBdr>
        </w:div>
        <w:div w:id="746774">
          <w:marLeft w:val="0"/>
          <w:marRight w:val="0"/>
          <w:marTop w:val="0"/>
          <w:marBottom w:val="225"/>
          <w:divBdr>
            <w:top w:val="none" w:sz="0" w:space="0" w:color="auto"/>
            <w:left w:val="none" w:sz="0" w:space="0" w:color="auto"/>
            <w:bottom w:val="none" w:sz="0" w:space="0" w:color="auto"/>
            <w:right w:val="none" w:sz="0" w:space="0" w:color="auto"/>
          </w:divBdr>
          <w:divsChild>
            <w:div w:id="281808569">
              <w:marLeft w:val="0"/>
              <w:marRight w:val="0"/>
              <w:marTop w:val="0"/>
              <w:marBottom w:val="0"/>
              <w:divBdr>
                <w:top w:val="none" w:sz="0" w:space="0" w:color="auto"/>
                <w:left w:val="none" w:sz="0" w:space="0" w:color="auto"/>
                <w:bottom w:val="none" w:sz="0" w:space="0" w:color="auto"/>
                <w:right w:val="none" w:sz="0" w:space="0" w:color="auto"/>
              </w:divBdr>
            </w:div>
            <w:div w:id="1743944336">
              <w:marLeft w:val="0"/>
              <w:marRight w:val="0"/>
              <w:marTop w:val="0"/>
              <w:marBottom w:val="0"/>
              <w:divBdr>
                <w:top w:val="none" w:sz="0" w:space="0" w:color="auto"/>
                <w:left w:val="none" w:sz="0" w:space="0" w:color="auto"/>
                <w:bottom w:val="none" w:sz="0" w:space="0" w:color="auto"/>
                <w:right w:val="none" w:sz="0" w:space="0" w:color="auto"/>
              </w:divBdr>
            </w:div>
          </w:divsChild>
        </w:div>
        <w:div w:id="624041660">
          <w:marLeft w:val="0"/>
          <w:marRight w:val="0"/>
          <w:marTop w:val="0"/>
          <w:marBottom w:val="225"/>
          <w:divBdr>
            <w:top w:val="none" w:sz="0" w:space="0" w:color="auto"/>
            <w:left w:val="none" w:sz="0" w:space="0" w:color="auto"/>
            <w:bottom w:val="none" w:sz="0" w:space="0" w:color="auto"/>
            <w:right w:val="none" w:sz="0" w:space="0" w:color="auto"/>
          </w:divBdr>
          <w:divsChild>
            <w:div w:id="324941445">
              <w:marLeft w:val="0"/>
              <w:marRight w:val="0"/>
              <w:marTop w:val="0"/>
              <w:marBottom w:val="0"/>
              <w:divBdr>
                <w:top w:val="none" w:sz="0" w:space="0" w:color="auto"/>
                <w:left w:val="none" w:sz="0" w:space="0" w:color="auto"/>
                <w:bottom w:val="none" w:sz="0" w:space="0" w:color="auto"/>
                <w:right w:val="none" w:sz="0" w:space="0" w:color="auto"/>
              </w:divBdr>
            </w:div>
          </w:divsChild>
        </w:div>
        <w:div w:id="466892981">
          <w:marLeft w:val="0"/>
          <w:marRight w:val="0"/>
          <w:marTop w:val="0"/>
          <w:marBottom w:val="225"/>
          <w:divBdr>
            <w:top w:val="none" w:sz="0" w:space="0" w:color="auto"/>
            <w:left w:val="none" w:sz="0" w:space="0" w:color="auto"/>
            <w:bottom w:val="none" w:sz="0" w:space="0" w:color="auto"/>
            <w:right w:val="none" w:sz="0" w:space="0" w:color="auto"/>
          </w:divBdr>
          <w:divsChild>
            <w:div w:id="740252068">
              <w:marLeft w:val="0"/>
              <w:marRight w:val="0"/>
              <w:marTop w:val="0"/>
              <w:marBottom w:val="0"/>
              <w:divBdr>
                <w:top w:val="none" w:sz="0" w:space="0" w:color="auto"/>
                <w:left w:val="none" w:sz="0" w:space="0" w:color="auto"/>
                <w:bottom w:val="none" w:sz="0" w:space="0" w:color="auto"/>
                <w:right w:val="none" w:sz="0" w:space="0" w:color="auto"/>
              </w:divBdr>
            </w:div>
          </w:divsChild>
        </w:div>
        <w:div w:id="3437378">
          <w:marLeft w:val="0"/>
          <w:marRight w:val="0"/>
          <w:marTop w:val="0"/>
          <w:marBottom w:val="225"/>
          <w:divBdr>
            <w:top w:val="none" w:sz="0" w:space="0" w:color="auto"/>
            <w:left w:val="none" w:sz="0" w:space="0" w:color="auto"/>
            <w:bottom w:val="none" w:sz="0" w:space="0" w:color="auto"/>
            <w:right w:val="none" w:sz="0" w:space="0" w:color="auto"/>
          </w:divBdr>
          <w:divsChild>
            <w:div w:id="163055273">
              <w:marLeft w:val="0"/>
              <w:marRight w:val="0"/>
              <w:marTop w:val="0"/>
              <w:marBottom w:val="0"/>
              <w:divBdr>
                <w:top w:val="none" w:sz="0" w:space="0" w:color="auto"/>
                <w:left w:val="none" w:sz="0" w:space="0" w:color="auto"/>
                <w:bottom w:val="none" w:sz="0" w:space="0" w:color="auto"/>
                <w:right w:val="none" w:sz="0" w:space="0" w:color="auto"/>
              </w:divBdr>
            </w:div>
          </w:divsChild>
        </w:div>
        <w:div w:id="1143808504">
          <w:marLeft w:val="0"/>
          <w:marRight w:val="0"/>
          <w:marTop w:val="0"/>
          <w:marBottom w:val="225"/>
          <w:divBdr>
            <w:top w:val="none" w:sz="0" w:space="0" w:color="auto"/>
            <w:left w:val="none" w:sz="0" w:space="0" w:color="auto"/>
            <w:bottom w:val="none" w:sz="0" w:space="0" w:color="auto"/>
            <w:right w:val="none" w:sz="0" w:space="0" w:color="auto"/>
          </w:divBdr>
          <w:divsChild>
            <w:div w:id="759448322">
              <w:marLeft w:val="0"/>
              <w:marRight w:val="0"/>
              <w:marTop w:val="0"/>
              <w:marBottom w:val="0"/>
              <w:divBdr>
                <w:top w:val="none" w:sz="0" w:space="0" w:color="auto"/>
                <w:left w:val="none" w:sz="0" w:space="0" w:color="auto"/>
                <w:bottom w:val="none" w:sz="0" w:space="0" w:color="auto"/>
                <w:right w:val="none" w:sz="0" w:space="0" w:color="auto"/>
              </w:divBdr>
              <w:divsChild>
                <w:div w:id="1742487224">
                  <w:marLeft w:val="0"/>
                  <w:marRight w:val="0"/>
                  <w:marTop w:val="0"/>
                  <w:marBottom w:val="0"/>
                  <w:divBdr>
                    <w:top w:val="none" w:sz="0" w:space="0" w:color="auto"/>
                    <w:left w:val="none" w:sz="0" w:space="0" w:color="auto"/>
                    <w:bottom w:val="none" w:sz="0" w:space="0" w:color="auto"/>
                    <w:right w:val="none" w:sz="0" w:space="0" w:color="auto"/>
                  </w:divBdr>
                  <w:divsChild>
                    <w:div w:id="1334264517">
                      <w:marLeft w:val="0"/>
                      <w:marRight w:val="0"/>
                      <w:marTop w:val="0"/>
                      <w:marBottom w:val="0"/>
                      <w:divBdr>
                        <w:top w:val="none" w:sz="0" w:space="0" w:color="auto"/>
                        <w:left w:val="none" w:sz="0" w:space="0" w:color="auto"/>
                        <w:bottom w:val="none" w:sz="0" w:space="0" w:color="auto"/>
                        <w:right w:val="none" w:sz="0" w:space="0" w:color="auto"/>
                      </w:divBdr>
                      <w:divsChild>
                        <w:div w:id="2137211417">
                          <w:marLeft w:val="0"/>
                          <w:marRight w:val="0"/>
                          <w:marTop w:val="0"/>
                          <w:marBottom w:val="0"/>
                          <w:divBdr>
                            <w:top w:val="none" w:sz="0" w:space="0" w:color="auto"/>
                            <w:left w:val="none" w:sz="0" w:space="0" w:color="auto"/>
                            <w:bottom w:val="none" w:sz="0" w:space="0" w:color="auto"/>
                            <w:right w:val="none" w:sz="0" w:space="0" w:color="auto"/>
                          </w:divBdr>
                          <w:divsChild>
                            <w:div w:id="155118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96123">
                      <w:marLeft w:val="0"/>
                      <w:marRight w:val="0"/>
                      <w:marTop w:val="0"/>
                      <w:marBottom w:val="0"/>
                      <w:divBdr>
                        <w:top w:val="none" w:sz="0" w:space="0" w:color="auto"/>
                        <w:left w:val="none" w:sz="0" w:space="0" w:color="auto"/>
                        <w:bottom w:val="none" w:sz="0" w:space="0" w:color="auto"/>
                        <w:right w:val="none" w:sz="0" w:space="0" w:color="auto"/>
                      </w:divBdr>
                      <w:divsChild>
                        <w:div w:id="119612406">
                          <w:marLeft w:val="0"/>
                          <w:marRight w:val="0"/>
                          <w:marTop w:val="0"/>
                          <w:marBottom w:val="0"/>
                          <w:divBdr>
                            <w:top w:val="none" w:sz="0" w:space="0" w:color="auto"/>
                            <w:left w:val="none" w:sz="0" w:space="0" w:color="auto"/>
                            <w:bottom w:val="none" w:sz="0" w:space="0" w:color="auto"/>
                            <w:right w:val="none" w:sz="0" w:space="0" w:color="auto"/>
                          </w:divBdr>
                          <w:divsChild>
                            <w:div w:id="26411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654244">
          <w:marLeft w:val="0"/>
          <w:marRight w:val="0"/>
          <w:marTop w:val="0"/>
          <w:marBottom w:val="225"/>
          <w:divBdr>
            <w:top w:val="none" w:sz="0" w:space="0" w:color="auto"/>
            <w:left w:val="none" w:sz="0" w:space="0" w:color="auto"/>
            <w:bottom w:val="none" w:sz="0" w:space="0" w:color="auto"/>
            <w:right w:val="none" w:sz="0" w:space="0" w:color="auto"/>
          </w:divBdr>
          <w:divsChild>
            <w:div w:id="1458138926">
              <w:marLeft w:val="0"/>
              <w:marRight w:val="0"/>
              <w:marTop w:val="0"/>
              <w:marBottom w:val="0"/>
              <w:divBdr>
                <w:top w:val="none" w:sz="0" w:space="0" w:color="auto"/>
                <w:left w:val="none" w:sz="0" w:space="0" w:color="auto"/>
                <w:bottom w:val="none" w:sz="0" w:space="0" w:color="auto"/>
                <w:right w:val="none" w:sz="0" w:space="0" w:color="auto"/>
              </w:divBdr>
            </w:div>
          </w:divsChild>
        </w:div>
        <w:div w:id="739526418">
          <w:marLeft w:val="0"/>
          <w:marRight w:val="0"/>
          <w:marTop w:val="0"/>
          <w:marBottom w:val="225"/>
          <w:divBdr>
            <w:top w:val="none" w:sz="0" w:space="0" w:color="auto"/>
            <w:left w:val="none" w:sz="0" w:space="0" w:color="auto"/>
            <w:bottom w:val="none" w:sz="0" w:space="0" w:color="auto"/>
            <w:right w:val="none" w:sz="0" w:space="0" w:color="auto"/>
          </w:divBdr>
          <w:divsChild>
            <w:div w:id="1538004467">
              <w:marLeft w:val="0"/>
              <w:marRight w:val="0"/>
              <w:marTop w:val="0"/>
              <w:marBottom w:val="0"/>
              <w:divBdr>
                <w:top w:val="none" w:sz="0" w:space="0" w:color="auto"/>
                <w:left w:val="none" w:sz="0" w:space="0" w:color="auto"/>
                <w:bottom w:val="none" w:sz="0" w:space="0" w:color="auto"/>
                <w:right w:val="none" w:sz="0" w:space="0" w:color="auto"/>
              </w:divBdr>
            </w:div>
          </w:divsChild>
        </w:div>
        <w:div w:id="2139033101">
          <w:marLeft w:val="0"/>
          <w:marRight w:val="0"/>
          <w:marTop w:val="0"/>
          <w:marBottom w:val="225"/>
          <w:divBdr>
            <w:top w:val="none" w:sz="0" w:space="0" w:color="auto"/>
            <w:left w:val="none" w:sz="0" w:space="0" w:color="auto"/>
            <w:bottom w:val="none" w:sz="0" w:space="0" w:color="auto"/>
            <w:right w:val="none" w:sz="0" w:space="0" w:color="auto"/>
          </w:divBdr>
          <w:divsChild>
            <w:div w:id="334847101">
              <w:marLeft w:val="0"/>
              <w:marRight w:val="0"/>
              <w:marTop w:val="0"/>
              <w:marBottom w:val="0"/>
              <w:divBdr>
                <w:top w:val="none" w:sz="0" w:space="0" w:color="auto"/>
                <w:left w:val="none" w:sz="0" w:space="0" w:color="auto"/>
                <w:bottom w:val="none" w:sz="0" w:space="0" w:color="auto"/>
                <w:right w:val="none" w:sz="0" w:space="0" w:color="auto"/>
              </w:divBdr>
            </w:div>
            <w:div w:id="679311595">
              <w:marLeft w:val="0"/>
              <w:marRight w:val="0"/>
              <w:marTop w:val="0"/>
              <w:marBottom w:val="0"/>
              <w:divBdr>
                <w:top w:val="none" w:sz="0" w:space="0" w:color="auto"/>
                <w:left w:val="none" w:sz="0" w:space="0" w:color="auto"/>
                <w:bottom w:val="none" w:sz="0" w:space="0" w:color="auto"/>
                <w:right w:val="none" w:sz="0" w:space="0" w:color="auto"/>
              </w:divBdr>
            </w:div>
          </w:divsChild>
        </w:div>
        <w:div w:id="559286200">
          <w:marLeft w:val="0"/>
          <w:marRight w:val="0"/>
          <w:marTop w:val="0"/>
          <w:marBottom w:val="225"/>
          <w:divBdr>
            <w:top w:val="none" w:sz="0" w:space="0" w:color="auto"/>
            <w:left w:val="none" w:sz="0" w:space="0" w:color="auto"/>
            <w:bottom w:val="none" w:sz="0" w:space="0" w:color="auto"/>
            <w:right w:val="none" w:sz="0" w:space="0" w:color="auto"/>
          </w:divBdr>
          <w:divsChild>
            <w:div w:id="238100364">
              <w:marLeft w:val="0"/>
              <w:marRight w:val="0"/>
              <w:marTop w:val="0"/>
              <w:marBottom w:val="0"/>
              <w:divBdr>
                <w:top w:val="none" w:sz="0" w:space="0" w:color="auto"/>
                <w:left w:val="none" w:sz="0" w:space="0" w:color="auto"/>
                <w:bottom w:val="none" w:sz="0" w:space="0" w:color="auto"/>
                <w:right w:val="none" w:sz="0" w:space="0" w:color="auto"/>
              </w:divBdr>
            </w:div>
            <w:div w:id="1356079437">
              <w:marLeft w:val="0"/>
              <w:marRight w:val="0"/>
              <w:marTop w:val="0"/>
              <w:marBottom w:val="0"/>
              <w:divBdr>
                <w:top w:val="none" w:sz="0" w:space="0" w:color="auto"/>
                <w:left w:val="none" w:sz="0" w:space="0" w:color="auto"/>
                <w:bottom w:val="none" w:sz="0" w:space="0" w:color="auto"/>
                <w:right w:val="none" w:sz="0" w:space="0" w:color="auto"/>
              </w:divBdr>
            </w:div>
          </w:divsChild>
        </w:div>
        <w:div w:id="1605385660">
          <w:marLeft w:val="0"/>
          <w:marRight w:val="0"/>
          <w:marTop w:val="0"/>
          <w:marBottom w:val="0"/>
          <w:divBdr>
            <w:top w:val="none" w:sz="0" w:space="0" w:color="auto"/>
            <w:left w:val="none" w:sz="0" w:space="0" w:color="auto"/>
            <w:bottom w:val="none" w:sz="0" w:space="0" w:color="auto"/>
            <w:right w:val="none" w:sz="0" w:space="0" w:color="auto"/>
          </w:divBdr>
          <w:divsChild>
            <w:div w:id="554973767">
              <w:marLeft w:val="0"/>
              <w:marRight w:val="0"/>
              <w:marTop w:val="0"/>
              <w:marBottom w:val="0"/>
              <w:divBdr>
                <w:top w:val="single" w:sz="6" w:space="0" w:color="D1D7DF"/>
                <w:left w:val="single" w:sz="6" w:space="0" w:color="D1D7DF"/>
                <w:bottom w:val="single" w:sz="6" w:space="0" w:color="D1D7DF"/>
                <w:right w:val="single" w:sz="6" w:space="0" w:color="D1D7DF"/>
              </w:divBdr>
              <w:divsChild>
                <w:div w:id="36182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1763">
          <w:marLeft w:val="0"/>
          <w:marRight w:val="0"/>
          <w:marTop w:val="0"/>
          <w:marBottom w:val="225"/>
          <w:divBdr>
            <w:top w:val="none" w:sz="0" w:space="0" w:color="auto"/>
            <w:left w:val="none" w:sz="0" w:space="0" w:color="auto"/>
            <w:bottom w:val="none" w:sz="0" w:space="0" w:color="auto"/>
            <w:right w:val="none" w:sz="0" w:space="0" w:color="auto"/>
          </w:divBdr>
          <w:divsChild>
            <w:div w:id="431435822">
              <w:marLeft w:val="0"/>
              <w:marRight w:val="0"/>
              <w:marTop w:val="0"/>
              <w:marBottom w:val="0"/>
              <w:divBdr>
                <w:top w:val="none" w:sz="0" w:space="0" w:color="auto"/>
                <w:left w:val="none" w:sz="0" w:space="0" w:color="auto"/>
                <w:bottom w:val="none" w:sz="0" w:space="0" w:color="auto"/>
                <w:right w:val="none" w:sz="0" w:space="0" w:color="auto"/>
              </w:divBdr>
            </w:div>
            <w:div w:id="1528173624">
              <w:marLeft w:val="0"/>
              <w:marRight w:val="0"/>
              <w:marTop w:val="0"/>
              <w:marBottom w:val="0"/>
              <w:divBdr>
                <w:top w:val="none" w:sz="0" w:space="0" w:color="auto"/>
                <w:left w:val="none" w:sz="0" w:space="0" w:color="auto"/>
                <w:bottom w:val="none" w:sz="0" w:space="0" w:color="auto"/>
                <w:right w:val="none" w:sz="0" w:space="0" w:color="auto"/>
              </w:divBdr>
            </w:div>
          </w:divsChild>
        </w:div>
        <w:div w:id="1925449766">
          <w:marLeft w:val="0"/>
          <w:marRight w:val="0"/>
          <w:marTop w:val="0"/>
          <w:marBottom w:val="225"/>
          <w:divBdr>
            <w:top w:val="none" w:sz="0" w:space="0" w:color="auto"/>
            <w:left w:val="none" w:sz="0" w:space="0" w:color="auto"/>
            <w:bottom w:val="none" w:sz="0" w:space="0" w:color="auto"/>
            <w:right w:val="none" w:sz="0" w:space="0" w:color="auto"/>
          </w:divBdr>
          <w:divsChild>
            <w:div w:id="1521356967">
              <w:marLeft w:val="0"/>
              <w:marRight w:val="0"/>
              <w:marTop w:val="0"/>
              <w:marBottom w:val="0"/>
              <w:divBdr>
                <w:top w:val="none" w:sz="0" w:space="0" w:color="auto"/>
                <w:left w:val="none" w:sz="0" w:space="0" w:color="auto"/>
                <w:bottom w:val="none" w:sz="0" w:space="0" w:color="auto"/>
                <w:right w:val="none" w:sz="0" w:space="0" w:color="auto"/>
              </w:divBdr>
            </w:div>
          </w:divsChild>
        </w:div>
        <w:div w:id="1624798991">
          <w:marLeft w:val="0"/>
          <w:marRight w:val="0"/>
          <w:marTop w:val="0"/>
          <w:marBottom w:val="225"/>
          <w:divBdr>
            <w:top w:val="none" w:sz="0" w:space="0" w:color="auto"/>
            <w:left w:val="none" w:sz="0" w:space="0" w:color="auto"/>
            <w:bottom w:val="none" w:sz="0" w:space="0" w:color="auto"/>
            <w:right w:val="none" w:sz="0" w:space="0" w:color="auto"/>
          </w:divBdr>
          <w:divsChild>
            <w:div w:id="922881227">
              <w:marLeft w:val="0"/>
              <w:marRight w:val="0"/>
              <w:marTop w:val="0"/>
              <w:marBottom w:val="0"/>
              <w:divBdr>
                <w:top w:val="none" w:sz="0" w:space="0" w:color="auto"/>
                <w:left w:val="none" w:sz="0" w:space="0" w:color="auto"/>
                <w:bottom w:val="none" w:sz="0" w:space="0" w:color="auto"/>
                <w:right w:val="none" w:sz="0" w:space="0" w:color="auto"/>
              </w:divBdr>
            </w:div>
          </w:divsChild>
        </w:div>
        <w:div w:id="187377910">
          <w:marLeft w:val="0"/>
          <w:marRight w:val="0"/>
          <w:marTop w:val="0"/>
          <w:marBottom w:val="225"/>
          <w:divBdr>
            <w:top w:val="none" w:sz="0" w:space="0" w:color="auto"/>
            <w:left w:val="none" w:sz="0" w:space="0" w:color="auto"/>
            <w:bottom w:val="none" w:sz="0" w:space="0" w:color="auto"/>
            <w:right w:val="none" w:sz="0" w:space="0" w:color="auto"/>
          </w:divBdr>
          <w:divsChild>
            <w:div w:id="541867112">
              <w:marLeft w:val="0"/>
              <w:marRight w:val="0"/>
              <w:marTop w:val="0"/>
              <w:marBottom w:val="0"/>
              <w:divBdr>
                <w:top w:val="none" w:sz="0" w:space="0" w:color="auto"/>
                <w:left w:val="none" w:sz="0" w:space="0" w:color="auto"/>
                <w:bottom w:val="none" w:sz="0" w:space="0" w:color="auto"/>
                <w:right w:val="none" w:sz="0" w:space="0" w:color="auto"/>
              </w:divBdr>
            </w:div>
          </w:divsChild>
        </w:div>
        <w:div w:id="351230765">
          <w:marLeft w:val="0"/>
          <w:marRight w:val="0"/>
          <w:marTop w:val="0"/>
          <w:marBottom w:val="225"/>
          <w:divBdr>
            <w:top w:val="none" w:sz="0" w:space="0" w:color="auto"/>
            <w:left w:val="none" w:sz="0" w:space="0" w:color="auto"/>
            <w:bottom w:val="none" w:sz="0" w:space="0" w:color="auto"/>
            <w:right w:val="none" w:sz="0" w:space="0" w:color="auto"/>
          </w:divBdr>
          <w:divsChild>
            <w:div w:id="2004699920">
              <w:marLeft w:val="0"/>
              <w:marRight w:val="0"/>
              <w:marTop w:val="0"/>
              <w:marBottom w:val="0"/>
              <w:divBdr>
                <w:top w:val="none" w:sz="0" w:space="0" w:color="auto"/>
                <w:left w:val="none" w:sz="0" w:space="0" w:color="auto"/>
                <w:bottom w:val="none" w:sz="0" w:space="0" w:color="auto"/>
                <w:right w:val="none" w:sz="0" w:space="0" w:color="auto"/>
              </w:divBdr>
            </w:div>
          </w:divsChild>
        </w:div>
        <w:div w:id="1864053758">
          <w:marLeft w:val="0"/>
          <w:marRight w:val="0"/>
          <w:marTop w:val="0"/>
          <w:marBottom w:val="225"/>
          <w:divBdr>
            <w:top w:val="none" w:sz="0" w:space="0" w:color="auto"/>
            <w:left w:val="none" w:sz="0" w:space="0" w:color="auto"/>
            <w:bottom w:val="none" w:sz="0" w:space="0" w:color="auto"/>
            <w:right w:val="none" w:sz="0" w:space="0" w:color="auto"/>
          </w:divBdr>
          <w:divsChild>
            <w:div w:id="1759133817">
              <w:marLeft w:val="0"/>
              <w:marRight w:val="0"/>
              <w:marTop w:val="0"/>
              <w:marBottom w:val="0"/>
              <w:divBdr>
                <w:top w:val="none" w:sz="0" w:space="0" w:color="auto"/>
                <w:left w:val="none" w:sz="0" w:space="0" w:color="auto"/>
                <w:bottom w:val="none" w:sz="0" w:space="0" w:color="auto"/>
                <w:right w:val="none" w:sz="0" w:space="0" w:color="auto"/>
              </w:divBdr>
            </w:div>
          </w:divsChild>
        </w:div>
        <w:div w:id="885917854">
          <w:marLeft w:val="0"/>
          <w:marRight w:val="0"/>
          <w:marTop w:val="0"/>
          <w:marBottom w:val="0"/>
          <w:divBdr>
            <w:top w:val="none" w:sz="0" w:space="0" w:color="auto"/>
            <w:left w:val="none" w:sz="0" w:space="0" w:color="auto"/>
            <w:bottom w:val="none" w:sz="0" w:space="0" w:color="auto"/>
            <w:right w:val="none" w:sz="0" w:space="0" w:color="auto"/>
          </w:divBdr>
        </w:div>
        <w:div w:id="272397933">
          <w:marLeft w:val="0"/>
          <w:marRight w:val="0"/>
          <w:marTop w:val="0"/>
          <w:marBottom w:val="0"/>
          <w:divBdr>
            <w:top w:val="none" w:sz="0" w:space="0" w:color="auto"/>
            <w:left w:val="none" w:sz="0" w:space="0" w:color="auto"/>
            <w:bottom w:val="none" w:sz="0" w:space="0" w:color="auto"/>
            <w:right w:val="none" w:sz="0" w:space="0" w:color="auto"/>
          </w:divBdr>
          <w:divsChild>
            <w:div w:id="609051660">
              <w:marLeft w:val="0"/>
              <w:marRight w:val="0"/>
              <w:marTop w:val="0"/>
              <w:marBottom w:val="0"/>
              <w:divBdr>
                <w:top w:val="none" w:sz="0" w:space="0" w:color="auto"/>
                <w:left w:val="none" w:sz="0" w:space="0" w:color="auto"/>
                <w:bottom w:val="none" w:sz="0" w:space="0" w:color="auto"/>
                <w:right w:val="none" w:sz="0" w:space="0" w:color="auto"/>
              </w:divBdr>
            </w:div>
            <w:div w:id="805319836">
              <w:marLeft w:val="0"/>
              <w:marRight w:val="0"/>
              <w:marTop w:val="0"/>
              <w:marBottom w:val="0"/>
              <w:divBdr>
                <w:top w:val="none" w:sz="0" w:space="0" w:color="auto"/>
                <w:left w:val="none" w:sz="0" w:space="0" w:color="auto"/>
                <w:bottom w:val="none" w:sz="0" w:space="0" w:color="auto"/>
                <w:right w:val="none" w:sz="0" w:space="0" w:color="auto"/>
              </w:divBdr>
              <w:divsChild>
                <w:div w:id="1184631309">
                  <w:marLeft w:val="0"/>
                  <w:marRight w:val="0"/>
                  <w:marTop w:val="0"/>
                  <w:marBottom w:val="0"/>
                  <w:divBdr>
                    <w:top w:val="none" w:sz="0" w:space="0" w:color="auto"/>
                    <w:left w:val="none" w:sz="0" w:space="0" w:color="auto"/>
                    <w:bottom w:val="none" w:sz="0" w:space="0" w:color="auto"/>
                    <w:right w:val="none" w:sz="0" w:space="0" w:color="auto"/>
                  </w:divBdr>
                  <w:divsChild>
                    <w:div w:id="1619677398">
                      <w:marLeft w:val="0"/>
                      <w:marRight w:val="0"/>
                      <w:marTop w:val="0"/>
                      <w:marBottom w:val="0"/>
                      <w:divBdr>
                        <w:top w:val="none" w:sz="0" w:space="0" w:color="auto"/>
                        <w:left w:val="none" w:sz="0" w:space="0" w:color="auto"/>
                        <w:bottom w:val="none" w:sz="0" w:space="0" w:color="auto"/>
                        <w:right w:val="none" w:sz="0" w:space="0" w:color="auto"/>
                      </w:divBdr>
                      <w:divsChild>
                        <w:div w:id="88383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7268">
                  <w:marLeft w:val="0"/>
                  <w:marRight w:val="0"/>
                  <w:marTop w:val="240"/>
                  <w:marBottom w:val="240"/>
                  <w:divBdr>
                    <w:top w:val="none" w:sz="0" w:space="0" w:color="auto"/>
                    <w:left w:val="none" w:sz="0" w:space="0" w:color="auto"/>
                    <w:bottom w:val="none" w:sz="0" w:space="0" w:color="auto"/>
                    <w:right w:val="none" w:sz="0" w:space="0" w:color="auto"/>
                  </w:divBdr>
                  <w:divsChild>
                    <w:div w:id="54869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63340">
              <w:marLeft w:val="0"/>
              <w:marRight w:val="0"/>
              <w:marTop w:val="0"/>
              <w:marBottom w:val="0"/>
              <w:divBdr>
                <w:top w:val="none" w:sz="0" w:space="0" w:color="auto"/>
                <w:left w:val="none" w:sz="0" w:space="0" w:color="auto"/>
                <w:bottom w:val="none" w:sz="0" w:space="0" w:color="auto"/>
                <w:right w:val="none" w:sz="0" w:space="0" w:color="auto"/>
              </w:divBdr>
            </w:div>
          </w:divsChild>
        </w:div>
        <w:div w:id="1396009409">
          <w:marLeft w:val="0"/>
          <w:marRight w:val="0"/>
          <w:marTop w:val="0"/>
          <w:marBottom w:val="0"/>
          <w:divBdr>
            <w:top w:val="none" w:sz="0" w:space="0" w:color="auto"/>
            <w:left w:val="none" w:sz="0" w:space="0" w:color="auto"/>
            <w:bottom w:val="none" w:sz="0" w:space="0" w:color="auto"/>
            <w:right w:val="none" w:sz="0" w:space="0" w:color="auto"/>
          </w:divBdr>
          <w:divsChild>
            <w:div w:id="686325571">
              <w:marLeft w:val="0"/>
              <w:marRight w:val="0"/>
              <w:marTop w:val="0"/>
              <w:marBottom w:val="0"/>
              <w:divBdr>
                <w:top w:val="none" w:sz="0" w:space="0" w:color="auto"/>
                <w:left w:val="none" w:sz="0" w:space="0" w:color="auto"/>
                <w:bottom w:val="none" w:sz="0" w:space="0" w:color="auto"/>
                <w:right w:val="none" w:sz="0" w:space="0" w:color="auto"/>
              </w:divBdr>
            </w:div>
            <w:div w:id="1659575116">
              <w:marLeft w:val="0"/>
              <w:marRight w:val="0"/>
              <w:marTop w:val="0"/>
              <w:marBottom w:val="0"/>
              <w:divBdr>
                <w:top w:val="none" w:sz="0" w:space="0" w:color="auto"/>
                <w:left w:val="none" w:sz="0" w:space="0" w:color="auto"/>
                <w:bottom w:val="none" w:sz="0" w:space="0" w:color="auto"/>
                <w:right w:val="none" w:sz="0" w:space="0" w:color="auto"/>
              </w:divBdr>
            </w:div>
          </w:divsChild>
        </w:div>
        <w:div w:id="776171450">
          <w:marLeft w:val="0"/>
          <w:marRight w:val="0"/>
          <w:marTop w:val="375"/>
          <w:marBottom w:val="375"/>
          <w:divBdr>
            <w:top w:val="none" w:sz="0" w:space="0" w:color="auto"/>
            <w:left w:val="none" w:sz="0" w:space="0" w:color="auto"/>
            <w:bottom w:val="none" w:sz="0" w:space="0" w:color="auto"/>
            <w:right w:val="none" w:sz="0" w:space="0" w:color="auto"/>
          </w:divBdr>
          <w:divsChild>
            <w:div w:id="660353832">
              <w:marLeft w:val="0"/>
              <w:marRight w:val="0"/>
              <w:marTop w:val="0"/>
              <w:marBottom w:val="0"/>
              <w:divBdr>
                <w:top w:val="none" w:sz="0" w:space="0" w:color="auto"/>
                <w:left w:val="none" w:sz="0" w:space="0" w:color="auto"/>
                <w:bottom w:val="none" w:sz="0" w:space="0" w:color="auto"/>
                <w:right w:val="none" w:sz="0" w:space="0" w:color="auto"/>
              </w:divBdr>
            </w:div>
          </w:divsChild>
        </w:div>
        <w:div w:id="65108720">
          <w:marLeft w:val="0"/>
          <w:marRight w:val="0"/>
          <w:marTop w:val="0"/>
          <w:marBottom w:val="225"/>
          <w:divBdr>
            <w:top w:val="none" w:sz="0" w:space="0" w:color="auto"/>
            <w:left w:val="none" w:sz="0" w:space="0" w:color="auto"/>
            <w:bottom w:val="none" w:sz="0" w:space="0" w:color="auto"/>
            <w:right w:val="none" w:sz="0" w:space="0" w:color="auto"/>
          </w:divBdr>
          <w:divsChild>
            <w:div w:id="1551460556">
              <w:marLeft w:val="0"/>
              <w:marRight w:val="0"/>
              <w:marTop w:val="0"/>
              <w:marBottom w:val="0"/>
              <w:divBdr>
                <w:top w:val="none" w:sz="0" w:space="0" w:color="auto"/>
                <w:left w:val="none" w:sz="0" w:space="0" w:color="auto"/>
                <w:bottom w:val="none" w:sz="0" w:space="0" w:color="auto"/>
                <w:right w:val="none" w:sz="0" w:space="0" w:color="auto"/>
              </w:divBdr>
            </w:div>
          </w:divsChild>
        </w:div>
        <w:div w:id="383991989">
          <w:marLeft w:val="0"/>
          <w:marRight w:val="0"/>
          <w:marTop w:val="0"/>
          <w:marBottom w:val="225"/>
          <w:divBdr>
            <w:top w:val="none" w:sz="0" w:space="0" w:color="auto"/>
            <w:left w:val="none" w:sz="0" w:space="0" w:color="auto"/>
            <w:bottom w:val="none" w:sz="0" w:space="0" w:color="auto"/>
            <w:right w:val="none" w:sz="0" w:space="0" w:color="auto"/>
          </w:divBdr>
          <w:divsChild>
            <w:div w:id="123698172">
              <w:marLeft w:val="0"/>
              <w:marRight w:val="0"/>
              <w:marTop w:val="0"/>
              <w:marBottom w:val="0"/>
              <w:divBdr>
                <w:top w:val="none" w:sz="0" w:space="0" w:color="auto"/>
                <w:left w:val="none" w:sz="0" w:space="0" w:color="auto"/>
                <w:bottom w:val="none" w:sz="0" w:space="0" w:color="auto"/>
                <w:right w:val="none" w:sz="0" w:space="0" w:color="auto"/>
              </w:divBdr>
            </w:div>
          </w:divsChild>
        </w:div>
        <w:div w:id="1744137635">
          <w:marLeft w:val="0"/>
          <w:marRight w:val="0"/>
          <w:marTop w:val="0"/>
          <w:marBottom w:val="225"/>
          <w:divBdr>
            <w:top w:val="none" w:sz="0" w:space="0" w:color="auto"/>
            <w:left w:val="none" w:sz="0" w:space="0" w:color="auto"/>
            <w:bottom w:val="none" w:sz="0" w:space="0" w:color="auto"/>
            <w:right w:val="none" w:sz="0" w:space="0" w:color="auto"/>
          </w:divBdr>
          <w:divsChild>
            <w:div w:id="1891844153">
              <w:marLeft w:val="0"/>
              <w:marRight w:val="0"/>
              <w:marTop w:val="0"/>
              <w:marBottom w:val="0"/>
              <w:divBdr>
                <w:top w:val="none" w:sz="0" w:space="0" w:color="auto"/>
                <w:left w:val="none" w:sz="0" w:space="0" w:color="auto"/>
                <w:bottom w:val="none" w:sz="0" w:space="0" w:color="auto"/>
                <w:right w:val="none" w:sz="0" w:space="0" w:color="auto"/>
              </w:divBdr>
            </w:div>
          </w:divsChild>
        </w:div>
        <w:div w:id="747534237">
          <w:marLeft w:val="0"/>
          <w:marRight w:val="0"/>
          <w:marTop w:val="0"/>
          <w:marBottom w:val="225"/>
          <w:divBdr>
            <w:top w:val="none" w:sz="0" w:space="0" w:color="auto"/>
            <w:left w:val="none" w:sz="0" w:space="0" w:color="auto"/>
            <w:bottom w:val="none" w:sz="0" w:space="0" w:color="auto"/>
            <w:right w:val="none" w:sz="0" w:space="0" w:color="auto"/>
          </w:divBdr>
          <w:divsChild>
            <w:div w:id="520626102">
              <w:marLeft w:val="0"/>
              <w:marRight w:val="0"/>
              <w:marTop w:val="0"/>
              <w:marBottom w:val="0"/>
              <w:divBdr>
                <w:top w:val="none" w:sz="0" w:space="0" w:color="auto"/>
                <w:left w:val="none" w:sz="0" w:space="0" w:color="auto"/>
                <w:bottom w:val="none" w:sz="0" w:space="0" w:color="auto"/>
                <w:right w:val="none" w:sz="0" w:space="0" w:color="auto"/>
              </w:divBdr>
            </w:div>
          </w:divsChild>
        </w:div>
        <w:div w:id="266351553">
          <w:marLeft w:val="0"/>
          <w:marRight w:val="0"/>
          <w:marTop w:val="0"/>
          <w:marBottom w:val="225"/>
          <w:divBdr>
            <w:top w:val="none" w:sz="0" w:space="0" w:color="auto"/>
            <w:left w:val="none" w:sz="0" w:space="0" w:color="auto"/>
            <w:bottom w:val="none" w:sz="0" w:space="0" w:color="auto"/>
            <w:right w:val="none" w:sz="0" w:space="0" w:color="auto"/>
          </w:divBdr>
          <w:divsChild>
            <w:div w:id="2142261132">
              <w:marLeft w:val="0"/>
              <w:marRight w:val="0"/>
              <w:marTop w:val="0"/>
              <w:marBottom w:val="0"/>
              <w:divBdr>
                <w:top w:val="none" w:sz="0" w:space="0" w:color="auto"/>
                <w:left w:val="none" w:sz="0" w:space="0" w:color="auto"/>
                <w:bottom w:val="none" w:sz="0" w:space="0" w:color="auto"/>
                <w:right w:val="none" w:sz="0" w:space="0" w:color="auto"/>
              </w:divBdr>
            </w:div>
          </w:divsChild>
        </w:div>
        <w:div w:id="1636980857">
          <w:marLeft w:val="0"/>
          <w:marRight w:val="0"/>
          <w:marTop w:val="0"/>
          <w:marBottom w:val="225"/>
          <w:divBdr>
            <w:top w:val="none" w:sz="0" w:space="0" w:color="auto"/>
            <w:left w:val="none" w:sz="0" w:space="0" w:color="auto"/>
            <w:bottom w:val="none" w:sz="0" w:space="0" w:color="auto"/>
            <w:right w:val="none" w:sz="0" w:space="0" w:color="auto"/>
          </w:divBdr>
          <w:divsChild>
            <w:div w:id="321351591">
              <w:marLeft w:val="0"/>
              <w:marRight w:val="0"/>
              <w:marTop w:val="0"/>
              <w:marBottom w:val="0"/>
              <w:divBdr>
                <w:top w:val="none" w:sz="0" w:space="0" w:color="auto"/>
                <w:left w:val="none" w:sz="0" w:space="0" w:color="auto"/>
                <w:bottom w:val="none" w:sz="0" w:space="0" w:color="auto"/>
                <w:right w:val="none" w:sz="0" w:space="0" w:color="auto"/>
              </w:divBdr>
            </w:div>
            <w:div w:id="444932271">
              <w:marLeft w:val="0"/>
              <w:marRight w:val="0"/>
              <w:marTop w:val="0"/>
              <w:marBottom w:val="0"/>
              <w:divBdr>
                <w:top w:val="none" w:sz="0" w:space="0" w:color="auto"/>
                <w:left w:val="none" w:sz="0" w:space="0" w:color="auto"/>
                <w:bottom w:val="none" w:sz="0" w:space="0" w:color="auto"/>
                <w:right w:val="none" w:sz="0" w:space="0" w:color="auto"/>
              </w:divBdr>
              <w:divsChild>
                <w:div w:id="85882865">
                  <w:marLeft w:val="0"/>
                  <w:marRight w:val="0"/>
                  <w:marTop w:val="0"/>
                  <w:marBottom w:val="120"/>
                  <w:divBdr>
                    <w:top w:val="none" w:sz="0" w:space="0" w:color="auto"/>
                    <w:left w:val="none" w:sz="0" w:space="0" w:color="auto"/>
                    <w:bottom w:val="none" w:sz="0" w:space="0" w:color="auto"/>
                    <w:right w:val="none" w:sz="0" w:space="0" w:color="auto"/>
                  </w:divBdr>
                </w:div>
                <w:div w:id="387611725">
                  <w:marLeft w:val="0"/>
                  <w:marRight w:val="0"/>
                  <w:marTop w:val="0"/>
                  <w:marBottom w:val="120"/>
                  <w:divBdr>
                    <w:top w:val="none" w:sz="0" w:space="0" w:color="auto"/>
                    <w:left w:val="none" w:sz="0" w:space="0" w:color="auto"/>
                    <w:bottom w:val="none" w:sz="0" w:space="0" w:color="auto"/>
                    <w:right w:val="none" w:sz="0" w:space="0" w:color="auto"/>
                  </w:divBdr>
                </w:div>
                <w:div w:id="1090854306">
                  <w:marLeft w:val="0"/>
                  <w:marRight w:val="0"/>
                  <w:marTop w:val="0"/>
                  <w:marBottom w:val="120"/>
                  <w:divBdr>
                    <w:top w:val="none" w:sz="0" w:space="0" w:color="auto"/>
                    <w:left w:val="none" w:sz="0" w:space="0" w:color="auto"/>
                    <w:bottom w:val="none" w:sz="0" w:space="0" w:color="auto"/>
                    <w:right w:val="none" w:sz="0" w:space="0" w:color="auto"/>
                  </w:divBdr>
                </w:div>
                <w:div w:id="1528712060">
                  <w:marLeft w:val="0"/>
                  <w:marRight w:val="0"/>
                  <w:marTop w:val="0"/>
                  <w:marBottom w:val="120"/>
                  <w:divBdr>
                    <w:top w:val="none" w:sz="0" w:space="0" w:color="auto"/>
                    <w:left w:val="none" w:sz="0" w:space="0" w:color="auto"/>
                    <w:bottom w:val="none" w:sz="0" w:space="0" w:color="auto"/>
                    <w:right w:val="none" w:sz="0" w:space="0" w:color="auto"/>
                  </w:divBdr>
                </w:div>
                <w:div w:id="1819570454">
                  <w:marLeft w:val="0"/>
                  <w:marRight w:val="0"/>
                  <w:marTop w:val="0"/>
                  <w:marBottom w:val="120"/>
                  <w:divBdr>
                    <w:top w:val="none" w:sz="0" w:space="0" w:color="auto"/>
                    <w:left w:val="none" w:sz="0" w:space="0" w:color="auto"/>
                    <w:bottom w:val="none" w:sz="0" w:space="0" w:color="auto"/>
                    <w:right w:val="none" w:sz="0" w:space="0" w:color="auto"/>
                  </w:divBdr>
                </w:div>
                <w:div w:id="103114980">
                  <w:marLeft w:val="0"/>
                  <w:marRight w:val="0"/>
                  <w:marTop w:val="0"/>
                  <w:marBottom w:val="120"/>
                  <w:divBdr>
                    <w:top w:val="none" w:sz="0" w:space="0" w:color="auto"/>
                    <w:left w:val="none" w:sz="0" w:space="0" w:color="auto"/>
                    <w:bottom w:val="none" w:sz="0" w:space="0" w:color="auto"/>
                    <w:right w:val="none" w:sz="0" w:space="0" w:color="auto"/>
                  </w:divBdr>
                </w:div>
                <w:div w:id="189803876">
                  <w:marLeft w:val="0"/>
                  <w:marRight w:val="0"/>
                  <w:marTop w:val="0"/>
                  <w:marBottom w:val="120"/>
                  <w:divBdr>
                    <w:top w:val="none" w:sz="0" w:space="0" w:color="auto"/>
                    <w:left w:val="none" w:sz="0" w:space="0" w:color="auto"/>
                    <w:bottom w:val="none" w:sz="0" w:space="0" w:color="auto"/>
                    <w:right w:val="none" w:sz="0" w:space="0" w:color="auto"/>
                  </w:divBdr>
                </w:div>
                <w:div w:id="2023359991">
                  <w:marLeft w:val="0"/>
                  <w:marRight w:val="0"/>
                  <w:marTop w:val="0"/>
                  <w:marBottom w:val="120"/>
                  <w:divBdr>
                    <w:top w:val="none" w:sz="0" w:space="0" w:color="auto"/>
                    <w:left w:val="none" w:sz="0" w:space="0" w:color="auto"/>
                    <w:bottom w:val="none" w:sz="0" w:space="0" w:color="auto"/>
                    <w:right w:val="none" w:sz="0" w:space="0" w:color="auto"/>
                  </w:divBdr>
                </w:div>
                <w:div w:id="1833328332">
                  <w:marLeft w:val="0"/>
                  <w:marRight w:val="0"/>
                  <w:marTop w:val="0"/>
                  <w:marBottom w:val="120"/>
                  <w:divBdr>
                    <w:top w:val="none" w:sz="0" w:space="0" w:color="auto"/>
                    <w:left w:val="none" w:sz="0" w:space="0" w:color="auto"/>
                    <w:bottom w:val="none" w:sz="0" w:space="0" w:color="auto"/>
                    <w:right w:val="none" w:sz="0" w:space="0" w:color="auto"/>
                  </w:divBdr>
                </w:div>
                <w:div w:id="1821775735">
                  <w:marLeft w:val="0"/>
                  <w:marRight w:val="0"/>
                  <w:marTop w:val="0"/>
                  <w:marBottom w:val="120"/>
                  <w:divBdr>
                    <w:top w:val="none" w:sz="0" w:space="0" w:color="auto"/>
                    <w:left w:val="none" w:sz="0" w:space="0" w:color="auto"/>
                    <w:bottom w:val="none" w:sz="0" w:space="0" w:color="auto"/>
                    <w:right w:val="none" w:sz="0" w:space="0" w:color="auto"/>
                  </w:divBdr>
                </w:div>
                <w:div w:id="917716940">
                  <w:marLeft w:val="0"/>
                  <w:marRight w:val="0"/>
                  <w:marTop w:val="0"/>
                  <w:marBottom w:val="120"/>
                  <w:divBdr>
                    <w:top w:val="none" w:sz="0" w:space="0" w:color="auto"/>
                    <w:left w:val="none" w:sz="0" w:space="0" w:color="auto"/>
                    <w:bottom w:val="none" w:sz="0" w:space="0" w:color="auto"/>
                    <w:right w:val="none" w:sz="0" w:space="0" w:color="auto"/>
                  </w:divBdr>
                </w:div>
                <w:div w:id="2132362043">
                  <w:marLeft w:val="0"/>
                  <w:marRight w:val="0"/>
                  <w:marTop w:val="0"/>
                  <w:marBottom w:val="120"/>
                  <w:divBdr>
                    <w:top w:val="none" w:sz="0" w:space="0" w:color="auto"/>
                    <w:left w:val="none" w:sz="0" w:space="0" w:color="auto"/>
                    <w:bottom w:val="none" w:sz="0" w:space="0" w:color="auto"/>
                    <w:right w:val="none" w:sz="0" w:space="0" w:color="auto"/>
                  </w:divBdr>
                </w:div>
                <w:div w:id="1462308898">
                  <w:marLeft w:val="0"/>
                  <w:marRight w:val="0"/>
                  <w:marTop w:val="0"/>
                  <w:marBottom w:val="120"/>
                  <w:divBdr>
                    <w:top w:val="none" w:sz="0" w:space="0" w:color="auto"/>
                    <w:left w:val="none" w:sz="0" w:space="0" w:color="auto"/>
                    <w:bottom w:val="none" w:sz="0" w:space="0" w:color="auto"/>
                    <w:right w:val="none" w:sz="0" w:space="0" w:color="auto"/>
                  </w:divBdr>
                </w:div>
                <w:div w:id="63724017">
                  <w:marLeft w:val="0"/>
                  <w:marRight w:val="0"/>
                  <w:marTop w:val="0"/>
                  <w:marBottom w:val="120"/>
                  <w:divBdr>
                    <w:top w:val="none" w:sz="0" w:space="0" w:color="auto"/>
                    <w:left w:val="none" w:sz="0" w:space="0" w:color="auto"/>
                    <w:bottom w:val="none" w:sz="0" w:space="0" w:color="auto"/>
                    <w:right w:val="none" w:sz="0" w:space="0" w:color="auto"/>
                  </w:divBdr>
                </w:div>
                <w:div w:id="586883242">
                  <w:marLeft w:val="0"/>
                  <w:marRight w:val="0"/>
                  <w:marTop w:val="0"/>
                  <w:marBottom w:val="120"/>
                  <w:divBdr>
                    <w:top w:val="none" w:sz="0" w:space="0" w:color="auto"/>
                    <w:left w:val="none" w:sz="0" w:space="0" w:color="auto"/>
                    <w:bottom w:val="none" w:sz="0" w:space="0" w:color="auto"/>
                    <w:right w:val="none" w:sz="0" w:space="0" w:color="auto"/>
                  </w:divBdr>
                </w:div>
                <w:div w:id="622930143">
                  <w:marLeft w:val="0"/>
                  <w:marRight w:val="0"/>
                  <w:marTop w:val="0"/>
                  <w:marBottom w:val="120"/>
                  <w:divBdr>
                    <w:top w:val="none" w:sz="0" w:space="0" w:color="auto"/>
                    <w:left w:val="none" w:sz="0" w:space="0" w:color="auto"/>
                    <w:bottom w:val="none" w:sz="0" w:space="0" w:color="auto"/>
                    <w:right w:val="none" w:sz="0" w:space="0" w:color="auto"/>
                  </w:divBdr>
                </w:div>
                <w:div w:id="2113739503">
                  <w:marLeft w:val="0"/>
                  <w:marRight w:val="0"/>
                  <w:marTop w:val="0"/>
                  <w:marBottom w:val="120"/>
                  <w:divBdr>
                    <w:top w:val="none" w:sz="0" w:space="0" w:color="auto"/>
                    <w:left w:val="none" w:sz="0" w:space="0" w:color="auto"/>
                    <w:bottom w:val="none" w:sz="0" w:space="0" w:color="auto"/>
                    <w:right w:val="none" w:sz="0" w:space="0" w:color="auto"/>
                  </w:divBdr>
                </w:div>
                <w:div w:id="1291937055">
                  <w:marLeft w:val="0"/>
                  <w:marRight w:val="0"/>
                  <w:marTop w:val="0"/>
                  <w:marBottom w:val="120"/>
                  <w:divBdr>
                    <w:top w:val="none" w:sz="0" w:space="0" w:color="auto"/>
                    <w:left w:val="none" w:sz="0" w:space="0" w:color="auto"/>
                    <w:bottom w:val="none" w:sz="0" w:space="0" w:color="auto"/>
                    <w:right w:val="none" w:sz="0" w:space="0" w:color="auto"/>
                  </w:divBdr>
                </w:div>
                <w:div w:id="2071687490">
                  <w:marLeft w:val="0"/>
                  <w:marRight w:val="0"/>
                  <w:marTop w:val="0"/>
                  <w:marBottom w:val="120"/>
                  <w:divBdr>
                    <w:top w:val="none" w:sz="0" w:space="0" w:color="auto"/>
                    <w:left w:val="none" w:sz="0" w:space="0" w:color="auto"/>
                    <w:bottom w:val="none" w:sz="0" w:space="0" w:color="auto"/>
                    <w:right w:val="none" w:sz="0" w:space="0" w:color="auto"/>
                  </w:divBdr>
                </w:div>
                <w:div w:id="236522653">
                  <w:marLeft w:val="0"/>
                  <w:marRight w:val="0"/>
                  <w:marTop w:val="0"/>
                  <w:marBottom w:val="120"/>
                  <w:divBdr>
                    <w:top w:val="none" w:sz="0" w:space="0" w:color="auto"/>
                    <w:left w:val="none" w:sz="0" w:space="0" w:color="auto"/>
                    <w:bottom w:val="none" w:sz="0" w:space="0" w:color="auto"/>
                    <w:right w:val="none" w:sz="0" w:space="0" w:color="auto"/>
                  </w:divBdr>
                </w:div>
                <w:div w:id="282411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2819491">
          <w:marLeft w:val="0"/>
          <w:marRight w:val="0"/>
          <w:marTop w:val="0"/>
          <w:marBottom w:val="225"/>
          <w:divBdr>
            <w:top w:val="none" w:sz="0" w:space="0" w:color="auto"/>
            <w:left w:val="none" w:sz="0" w:space="0" w:color="auto"/>
            <w:bottom w:val="none" w:sz="0" w:space="0" w:color="auto"/>
            <w:right w:val="none" w:sz="0" w:space="0" w:color="auto"/>
          </w:divBdr>
          <w:divsChild>
            <w:div w:id="816841815">
              <w:marLeft w:val="0"/>
              <w:marRight w:val="0"/>
              <w:marTop w:val="0"/>
              <w:marBottom w:val="0"/>
              <w:divBdr>
                <w:top w:val="none" w:sz="0" w:space="0" w:color="auto"/>
                <w:left w:val="none" w:sz="0" w:space="0" w:color="auto"/>
                <w:bottom w:val="none" w:sz="0" w:space="0" w:color="auto"/>
                <w:right w:val="none" w:sz="0" w:space="0" w:color="auto"/>
              </w:divBdr>
            </w:div>
          </w:divsChild>
        </w:div>
        <w:div w:id="551387110">
          <w:marLeft w:val="0"/>
          <w:marRight w:val="0"/>
          <w:marTop w:val="0"/>
          <w:marBottom w:val="225"/>
          <w:divBdr>
            <w:top w:val="none" w:sz="0" w:space="0" w:color="auto"/>
            <w:left w:val="none" w:sz="0" w:space="0" w:color="auto"/>
            <w:bottom w:val="none" w:sz="0" w:space="0" w:color="auto"/>
            <w:right w:val="none" w:sz="0" w:space="0" w:color="auto"/>
          </w:divBdr>
          <w:divsChild>
            <w:div w:id="1766681348">
              <w:marLeft w:val="0"/>
              <w:marRight w:val="0"/>
              <w:marTop w:val="0"/>
              <w:marBottom w:val="0"/>
              <w:divBdr>
                <w:top w:val="none" w:sz="0" w:space="0" w:color="auto"/>
                <w:left w:val="none" w:sz="0" w:space="0" w:color="auto"/>
                <w:bottom w:val="none" w:sz="0" w:space="0" w:color="auto"/>
                <w:right w:val="none" w:sz="0" w:space="0" w:color="auto"/>
              </w:divBdr>
            </w:div>
          </w:divsChild>
        </w:div>
        <w:div w:id="1912697511">
          <w:marLeft w:val="0"/>
          <w:marRight w:val="0"/>
          <w:marTop w:val="0"/>
          <w:marBottom w:val="0"/>
          <w:divBdr>
            <w:top w:val="none" w:sz="0" w:space="0" w:color="auto"/>
            <w:left w:val="none" w:sz="0" w:space="0" w:color="auto"/>
            <w:bottom w:val="none" w:sz="0" w:space="0" w:color="auto"/>
            <w:right w:val="none" w:sz="0" w:space="0" w:color="auto"/>
          </w:divBdr>
          <w:divsChild>
            <w:div w:id="941452235">
              <w:marLeft w:val="0"/>
              <w:marRight w:val="0"/>
              <w:marTop w:val="0"/>
              <w:marBottom w:val="0"/>
              <w:divBdr>
                <w:top w:val="none" w:sz="0" w:space="0" w:color="auto"/>
                <w:left w:val="none" w:sz="0" w:space="0" w:color="auto"/>
                <w:bottom w:val="none" w:sz="0" w:space="0" w:color="auto"/>
                <w:right w:val="none" w:sz="0" w:space="0" w:color="auto"/>
              </w:divBdr>
            </w:div>
          </w:divsChild>
        </w:div>
        <w:div w:id="1698314292">
          <w:marLeft w:val="0"/>
          <w:marRight w:val="0"/>
          <w:marTop w:val="0"/>
          <w:marBottom w:val="0"/>
          <w:divBdr>
            <w:top w:val="none" w:sz="0" w:space="0" w:color="auto"/>
            <w:left w:val="none" w:sz="0" w:space="0" w:color="auto"/>
            <w:bottom w:val="none" w:sz="0" w:space="0" w:color="auto"/>
            <w:right w:val="none" w:sz="0" w:space="0" w:color="auto"/>
          </w:divBdr>
          <w:divsChild>
            <w:div w:id="468599014">
              <w:marLeft w:val="0"/>
              <w:marRight w:val="0"/>
              <w:marTop w:val="0"/>
              <w:marBottom w:val="0"/>
              <w:divBdr>
                <w:top w:val="none" w:sz="0" w:space="0" w:color="auto"/>
                <w:left w:val="none" w:sz="0" w:space="0" w:color="auto"/>
                <w:bottom w:val="none" w:sz="0" w:space="0" w:color="auto"/>
                <w:right w:val="none" w:sz="0" w:space="0" w:color="auto"/>
              </w:divBdr>
            </w:div>
          </w:divsChild>
        </w:div>
        <w:div w:id="1384869492">
          <w:marLeft w:val="0"/>
          <w:marRight w:val="0"/>
          <w:marTop w:val="0"/>
          <w:marBottom w:val="0"/>
          <w:divBdr>
            <w:top w:val="single" w:sz="6" w:space="11" w:color="CCCCCC"/>
            <w:left w:val="single" w:sz="6" w:space="11" w:color="CCCCCC"/>
            <w:bottom w:val="single" w:sz="6" w:space="11" w:color="CCCCCC"/>
            <w:right w:val="single" w:sz="6" w:space="11" w:color="CCCCCC"/>
          </w:divBdr>
          <w:divsChild>
            <w:div w:id="878392736">
              <w:marLeft w:val="0"/>
              <w:marRight w:val="0"/>
              <w:marTop w:val="150"/>
              <w:marBottom w:val="0"/>
              <w:divBdr>
                <w:top w:val="none" w:sz="0" w:space="0" w:color="auto"/>
                <w:left w:val="none" w:sz="0" w:space="0" w:color="auto"/>
                <w:bottom w:val="none" w:sz="0" w:space="0" w:color="auto"/>
                <w:right w:val="none" w:sz="0" w:space="0" w:color="auto"/>
              </w:divBdr>
            </w:div>
            <w:div w:id="1608542247">
              <w:marLeft w:val="0"/>
              <w:marRight w:val="0"/>
              <w:marTop w:val="150"/>
              <w:marBottom w:val="0"/>
              <w:divBdr>
                <w:top w:val="none" w:sz="0" w:space="0" w:color="auto"/>
                <w:left w:val="none" w:sz="0" w:space="0" w:color="auto"/>
                <w:bottom w:val="none" w:sz="0" w:space="0" w:color="auto"/>
                <w:right w:val="none" w:sz="0" w:space="0" w:color="auto"/>
              </w:divBdr>
            </w:div>
            <w:div w:id="9383706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fender.com/product3.jsp?path=-1%7C2276204%7C2276205%7C2276206&amp;id=60353"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modernsurvivalonline.com/wp-content/uploads/2015/04/Sopkis-magnum-cookstove.jpg"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defender.com/product.jsp?path=-1|2276204|2276245&amp;id=1527470" TargetMode="External"/><Relationship Id="rId1" Type="http://schemas.openxmlformats.org/officeDocument/2006/relationships/styles" Target="styles.xml"/><Relationship Id="rId6" Type="http://schemas.openxmlformats.org/officeDocument/2006/relationships/hyperlink" Target="http://modernsurvivalonline.com/wp-content/uploads/2015/04/Origen-stove-e1428150485763.jpg" TargetMode="External"/><Relationship Id="rId11" Type="http://schemas.openxmlformats.org/officeDocument/2006/relationships/hyperlink" Target="http://www.sopkainc.com/index.php/product/wcs/magnum" TargetMode="External"/><Relationship Id="rId5" Type="http://schemas.openxmlformats.org/officeDocument/2006/relationships/hyperlink" Target="http://www.yachtworld.com/boats/1984/Passport-42-2769723/Seattle/WA/United-States" TargetMode="External"/><Relationship Id="rId15" Type="http://schemas.openxmlformats.org/officeDocument/2006/relationships/hyperlink" Target="http://www.defender.com/product.jsp?path=-1|2276204|2276236&amp;id=323457" TargetMode="External"/><Relationship Id="rId10" Type="http://schemas.openxmlformats.org/officeDocument/2006/relationships/hyperlink" Target="http://chesterchimney.com/products.php" TargetMode="External"/><Relationship Id="rId4" Type="http://schemas.openxmlformats.org/officeDocument/2006/relationships/webSettings" Target="webSettings.xml"/><Relationship Id="rId9" Type="http://schemas.openxmlformats.org/officeDocument/2006/relationships/hyperlink" Target="http://www.dickinsonmarine.com/stoves.php" TargetMode="External"/><Relationship Id="rId14" Type="http://schemas.openxmlformats.org/officeDocument/2006/relationships/hyperlink" Target="http://www.defender.com/product3.jsp?path=-1%7C2276204%7C2276245&amp;id=20917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3510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Department of Veterans Affairs</cp:lastModifiedBy>
  <cp:revision>1</cp:revision>
  <dcterms:created xsi:type="dcterms:W3CDTF">2015-04-25T14:26:00Z</dcterms:created>
  <dcterms:modified xsi:type="dcterms:W3CDTF">2015-04-25T14:30:00Z</dcterms:modified>
</cp:coreProperties>
</file>