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CB4" w:rsidRDefault="003B5CB4" w:rsidP="003B5CB4">
      <w:pPr>
        <w:pStyle w:val="Heading1"/>
        <w:shd w:val="clear" w:color="auto" w:fill="FFFFFF"/>
        <w:jc w:val="center"/>
        <w:rPr>
          <w:rFonts w:ascii="Georgia" w:hAnsi="Georgia" w:cs="Arial"/>
          <w:color w:val="000000"/>
          <w:sz w:val="76"/>
          <w:szCs w:val="76"/>
        </w:rPr>
      </w:pPr>
      <w:bookmarkStart w:id="0" w:name="_GoBack"/>
      <w:r>
        <w:rPr>
          <w:rFonts w:ascii="Georgia" w:hAnsi="Georgia" w:cs="Arial"/>
          <w:color w:val="000000"/>
          <w:sz w:val="76"/>
          <w:szCs w:val="76"/>
        </w:rPr>
        <w:t xml:space="preserve">How to Turn Your Spouse </w:t>
      </w:r>
      <w:proofErr w:type="gramStart"/>
      <w:r>
        <w:rPr>
          <w:rFonts w:ascii="Georgia" w:hAnsi="Georgia" w:cs="Arial"/>
          <w:color w:val="000000"/>
          <w:sz w:val="76"/>
          <w:szCs w:val="76"/>
        </w:rPr>
        <w:t>Into</w:t>
      </w:r>
      <w:proofErr w:type="gramEnd"/>
      <w:r>
        <w:rPr>
          <w:rFonts w:ascii="Georgia" w:hAnsi="Georgia" w:cs="Arial"/>
          <w:color w:val="000000"/>
          <w:sz w:val="76"/>
          <w:szCs w:val="76"/>
        </w:rPr>
        <w:t xml:space="preserve"> a Prepper (video)</w:t>
      </w:r>
    </w:p>
    <w:bookmarkEnd w:id="0"/>
    <w:p w:rsidR="003B5CB4" w:rsidRPr="003B5CB4" w:rsidRDefault="003B5CB4" w:rsidP="003B5CB4">
      <w:pPr>
        <w:shd w:val="clear" w:color="auto" w:fill="FFFFFF"/>
        <w:spacing w:line="360" w:lineRule="atLeast"/>
        <w:rPr>
          <w:rFonts w:ascii="Arial" w:hAnsi="Arial" w:cs="Arial"/>
          <w:color w:val="000000"/>
        </w:rPr>
      </w:pPr>
      <w:r w:rsidRPr="003B5CB4">
        <w:rPr>
          <w:rStyle w:val="byline"/>
          <w:rFonts w:ascii="Arial" w:hAnsi="Arial" w:cs="Arial"/>
          <w:color w:val="9F9F9F"/>
        </w:rPr>
        <w:t xml:space="preserve">by </w:t>
      </w:r>
      <w:hyperlink r:id="rId4" w:tooltip="View all posts by Damian Brindle" w:history="1">
        <w:r w:rsidRPr="003B5CB4">
          <w:rPr>
            <w:rStyle w:val="Hyperlink"/>
            <w:rFonts w:ascii="Arial" w:hAnsi="Arial" w:cs="Arial"/>
          </w:rPr>
          <w:t>Damian Brindle</w:t>
        </w:r>
      </w:hyperlink>
      <w:r w:rsidRPr="003B5CB4">
        <w:rPr>
          <w:rFonts w:ascii="Arial" w:hAnsi="Arial" w:cs="Arial"/>
          <w:color w:val="9F9F9F"/>
        </w:rPr>
        <w:t xml:space="preserve"> </w:t>
      </w:r>
    </w:p>
    <w:p w:rsidR="003B5CB4" w:rsidRPr="003B5CB4" w:rsidRDefault="003B5CB4" w:rsidP="003B5CB4">
      <w:pPr>
        <w:pStyle w:val="NormalWeb"/>
        <w:shd w:val="clear" w:color="auto" w:fill="FFFFFF"/>
        <w:spacing w:line="360" w:lineRule="atLeast"/>
        <w:rPr>
          <w:rFonts w:ascii="Arial" w:hAnsi="Arial" w:cs="Arial"/>
          <w:sz w:val="24"/>
          <w:szCs w:val="24"/>
        </w:rPr>
      </w:pPr>
      <w:r w:rsidRPr="003B5CB4">
        <w:rPr>
          <w:rFonts w:ascii="Arial" w:hAnsi="Arial" w:cs="Arial"/>
          <w:sz w:val="24"/>
          <w:szCs w:val="24"/>
        </w:rPr>
        <w:t>Funny, he says it’s all about education and avoiding scare tactics… I’d always figured it was about decades of wearing your spouse down until they succumb to your wishes. Maybe not. In my opinion, prepping is something that a person either “gets” or they don’t and, unfortunately, a spouse is often the first and most important person that can be difficult to convince.</w:t>
      </w:r>
    </w:p>
    <w:p w:rsidR="003B5CB4" w:rsidRPr="003B5CB4" w:rsidRDefault="003B5CB4" w:rsidP="003B5CB4">
      <w:pPr>
        <w:pStyle w:val="NormalWeb"/>
        <w:shd w:val="clear" w:color="auto" w:fill="FFFFFF"/>
        <w:spacing w:line="360" w:lineRule="atLeast"/>
        <w:rPr>
          <w:rFonts w:ascii="Arial" w:hAnsi="Arial" w:cs="Arial"/>
          <w:sz w:val="24"/>
          <w:szCs w:val="24"/>
        </w:rPr>
      </w:pPr>
      <w:r w:rsidRPr="003B5CB4">
        <w:rPr>
          <w:rFonts w:ascii="Arial" w:hAnsi="Arial" w:cs="Arial"/>
          <w:sz w:val="24"/>
          <w:szCs w:val="24"/>
        </w:rPr>
        <w:t>In the following video, he talks about preparing for disasters and more using real life scenarios (such as folks who died in a snowstorm) and those simple items they could have had to stay alive. He suggests starting small and, honestly, you may have to do it for them. I know that’s how I started with my wife.</w:t>
      </w:r>
    </w:p>
    <w:p w:rsidR="003B5CB4" w:rsidRPr="003B5CB4" w:rsidRDefault="003B5CB4" w:rsidP="003B5CB4">
      <w:pPr>
        <w:pStyle w:val="NormalWeb"/>
        <w:shd w:val="clear" w:color="auto" w:fill="FFFFFF"/>
        <w:spacing w:line="360" w:lineRule="atLeast"/>
        <w:rPr>
          <w:rFonts w:ascii="Arial" w:hAnsi="Arial" w:cs="Arial"/>
          <w:sz w:val="24"/>
          <w:szCs w:val="24"/>
        </w:rPr>
      </w:pPr>
      <w:r w:rsidRPr="003B5CB4">
        <w:rPr>
          <w:rFonts w:ascii="Arial" w:hAnsi="Arial" w:cs="Arial"/>
          <w:sz w:val="24"/>
          <w:szCs w:val="24"/>
        </w:rPr>
        <w:t>One important point: whatever your preps are, SHOW THEM! Be sure your spouse is at least aware of what you’re doing and, if possible, show them how things work. They may not be that interested right now but hopefully the knowledge you share is stashed away in their head somewhere.</w:t>
      </w:r>
    </w:p>
    <w:p w:rsidR="003B5CB4" w:rsidRPr="003B5CB4" w:rsidRDefault="003B5CB4" w:rsidP="003B5CB4">
      <w:pPr>
        <w:pStyle w:val="NormalWeb"/>
        <w:shd w:val="clear" w:color="auto" w:fill="FFFFFF"/>
        <w:spacing w:line="360" w:lineRule="atLeast"/>
        <w:rPr>
          <w:rFonts w:ascii="Arial" w:hAnsi="Arial" w:cs="Arial"/>
          <w:sz w:val="24"/>
          <w:szCs w:val="24"/>
        </w:rPr>
      </w:pPr>
      <w:r w:rsidRPr="003B5CB4">
        <w:rPr>
          <w:rFonts w:ascii="Arial" w:hAnsi="Arial" w:cs="Arial"/>
          <w:sz w:val="24"/>
          <w:szCs w:val="24"/>
        </w:rPr>
        <w:t>While using logic is a good tool with a spouse (such as preparing for weather disasters as he discusses) it seems to me that one of the best ways to convince your spouse to prep is to offer them other, perhaps more practical, reasons for prepping.</w:t>
      </w:r>
    </w:p>
    <w:p w:rsidR="003B5CB4" w:rsidRPr="003B5CB4" w:rsidRDefault="003B5CB4" w:rsidP="003B5CB4">
      <w:pPr>
        <w:pStyle w:val="NormalWeb"/>
        <w:shd w:val="clear" w:color="auto" w:fill="FFFFFF"/>
        <w:spacing w:line="360" w:lineRule="atLeast"/>
        <w:rPr>
          <w:rFonts w:ascii="Arial" w:hAnsi="Arial" w:cs="Arial"/>
          <w:sz w:val="24"/>
          <w:szCs w:val="24"/>
        </w:rPr>
      </w:pPr>
      <w:r w:rsidRPr="003B5CB4">
        <w:rPr>
          <w:rFonts w:ascii="Arial" w:hAnsi="Arial" w:cs="Arial"/>
          <w:sz w:val="24"/>
          <w:szCs w:val="24"/>
        </w:rPr>
        <w:t>For instance, maybe money is a big concern. In this case, suggest that you can save money on groceries by buying bulk foods, not eating out as much, shopping at wholesale foods stores such as Costco, and so on. Over time, and as they see that you are saving money, suggest additional money savers such as making homemade cleaners, cooking from scratch, gardening, and more.</w:t>
      </w:r>
    </w:p>
    <w:p w:rsidR="003B5CB4" w:rsidRPr="003B5CB4" w:rsidRDefault="003B5CB4" w:rsidP="003B5CB4">
      <w:pPr>
        <w:pStyle w:val="NormalWeb"/>
        <w:shd w:val="clear" w:color="auto" w:fill="FFFFFF"/>
        <w:spacing w:line="360" w:lineRule="atLeast"/>
        <w:rPr>
          <w:rFonts w:ascii="Arial" w:hAnsi="Arial" w:cs="Arial"/>
          <w:sz w:val="24"/>
          <w:szCs w:val="24"/>
        </w:rPr>
      </w:pPr>
      <w:r w:rsidRPr="003B5CB4">
        <w:rPr>
          <w:rFonts w:ascii="Arial" w:hAnsi="Arial" w:cs="Arial"/>
          <w:sz w:val="24"/>
          <w:szCs w:val="24"/>
        </w:rPr>
        <w:t>It’s a LONG road, don’t get discouraged! Skip to about the 0:50 mark to get to the heart of the video…</w:t>
      </w:r>
    </w:p>
    <w:p w:rsidR="003B5CB4" w:rsidRPr="003B5CB4" w:rsidRDefault="003B5CB4" w:rsidP="003B5CB4">
      <w:pPr>
        <w:shd w:val="clear" w:color="auto" w:fill="FFFFFF"/>
        <w:spacing w:line="360" w:lineRule="atLeast"/>
        <w:jc w:val="center"/>
        <w:rPr>
          <w:rFonts w:ascii="Arial" w:hAnsi="Arial" w:cs="Arial"/>
          <w:b/>
          <w:color w:val="000000"/>
          <w:sz w:val="28"/>
          <w:szCs w:val="28"/>
          <w:u w:val="single"/>
        </w:rPr>
      </w:pPr>
      <w:r w:rsidRPr="003B5CB4">
        <w:rPr>
          <w:rFonts w:ascii="Arial" w:hAnsi="Arial" w:cs="Arial"/>
          <w:b/>
          <w:sz w:val="28"/>
          <w:szCs w:val="28"/>
          <w:u w:val="single"/>
          <w:lang w:val="en"/>
        </w:rPr>
        <w:t>https://youtu.be/MlVblHog0gc</w:t>
      </w: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CB4"/>
    <w:rsid w:val="003B5CB4"/>
    <w:rsid w:val="00572EE9"/>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101CDF7-D7A9-412F-A7BE-F7AA7E071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CB4"/>
    <w:rPr>
      <w:rFonts w:eastAsia="Times New Roman"/>
      <w:sz w:val="24"/>
      <w:szCs w:val="24"/>
    </w:rPr>
  </w:style>
  <w:style w:type="paragraph" w:styleId="Heading1">
    <w:name w:val="heading 1"/>
    <w:basedOn w:val="Normal"/>
    <w:link w:val="Heading1Char"/>
    <w:uiPriority w:val="9"/>
    <w:qFormat/>
    <w:rsid w:val="003B5CB4"/>
    <w:pPr>
      <w:spacing w:before="120" w:after="120" w:line="240" w:lineRule="atLeast"/>
      <w:outlineLvl w:val="0"/>
    </w:pPr>
    <w:rPr>
      <w:b/>
      <w:bCs/>
      <w:kern w:val="36"/>
      <w:sz w:val="63"/>
      <w:szCs w:val="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5CB4"/>
    <w:rPr>
      <w:rFonts w:eastAsia="Times New Roman"/>
      <w:b/>
      <w:bCs/>
      <w:kern w:val="36"/>
      <w:sz w:val="63"/>
      <w:szCs w:val="63"/>
    </w:rPr>
  </w:style>
  <w:style w:type="character" w:styleId="Hyperlink">
    <w:name w:val="Hyperlink"/>
    <w:basedOn w:val="DefaultParagraphFont"/>
    <w:uiPriority w:val="99"/>
    <w:semiHidden/>
    <w:unhideWhenUsed/>
    <w:rsid w:val="003B5CB4"/>
    <w:rPr>
      <w:b w:val="0"/>
      <w:bCs w:val="0"/>
      <w:strike w:val="0"/>
      <w:dstrike w:val="0"/>
      <w:color w:val="0066CC"/>
      <w:u w:val="none"/>
      <w:effect w:val="none"/>
    </w:rPr>
  </w:style>
  <w:style w:type="character" w:styleId="Strong">
    <w:name w:val="Strong"/>
    <w:basedOn w:val="DefaultParagraphFont"/>
    <w:uiPriority w:val="22"/>
    <w:qFormat/>
    <w:rsid w:val="003B5CB4"/>
    <w:rPr>
      <w:b/>
      <w:bCs/>
    </w:rPr>
  </w:style>
  <w:style w:type="paragraph" w:styleId="NormalWeb">
    <w:name w:val="Normal (Web)"/>
    <w:basedOn w:val="Normal"/>
    <w:uiPriority w:val="99"/>
    <w:semiHidden/>
    <w:unhideWhenUsed/>
    <w:rsid w:val="003B5CB4"/>
    <w:pPr>
      <w:spacing w:before="100" w:beforeAutospacing="1" w:after="100" w:afterAutospacing="1"/>
    </w:pPr>
    <w:rPr>
      <w:rFonts w:ascii="Georgia" w:hAnsi="Georgia"/>
      <w:color w:val="000000"/>
      <w:sz w:val="29"/>
      <w:szCs w:val="29"/>
    </w:rPr>
  </w:style>
  <w:style w:type="character" w:customStyle="1" w:styleId="meta-prep">
    <w:name w:val="meta-prep"/>
    <w:basedOn w:val="DefaultParagraphFont"/>
    <w:rsid w:val="003B5CB4"/>
  </w:style>
  <w:style w:type="character" w:customStyle="1" w:styleId="byline">
    <w:name w:val="byline"/>
    <w:basedOn w:val="DefaultParagraphFont"/>
    <w:rsid w:val="003B5CB4"/>
  </w:style>
  <w:style w:type="character" w:customStyle="1" w:styleId="author2">
    <w:name w:val="author2"/>
    <w:basedOn w:val="DefaultParagraphFont"/>
    <w:rsid w:val="003B5CB4"/>
  </w:style>
  <w:style w:type="character" w:customStyle="1" w:styleId="comments-link1">
    <w:name w:val="comments-link1"/>
    <w:basedOn w:val="DefaultParagraphFont"/>
    <w:rsid w:val="003B5CB4"/>
    <w:rPr>
      <w:sz w:val="18"/>
      <w:szCs w:val="18"/>
    </w:rPr>
  </w:style>
  <w:style w:type="character" w:customStyle="1" w:styleId="mdash">
    <w:name w:val="mdash"/>
    <w:basedOn w:val="DefaultParagraphFont"/>
    <w:rsid w:val="003B5CB4"/>
  </w:style>
  <w:style w:type="character" w:customStyle="1" w:styleId="a2alabel">
    <w:name w:val="a2a_label"/>
    <w:basedOn w:val="DefaultParagraphFont"/>
    <w:rsid w:val="003B5C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4352214">
      <w:bodyDiv w:val="1"/>
      <w:marLeft w:val="0"/>
      <w:marRight w:val="0"/>
      <w:marTop w:val="0"/>
      <w:marBottom w:val="0"/>
      <w:divBdr>
        <w:top w:val="none" w:sz="0" w:space="0" w:color="auto"/>
        <w:left w:val="none" w:sz="0" w:space="0" w:color="auto"/>
        <w:bottom w:val="none" w:sz="0" w:space="0" w:color="auto"/>
        <w:right w:val="none" w:sz="0" w:space="0" w:color="auto"/>
      </w:divBdr>
      <w:divsChild>
        <w:div w:id="117727601">
          <w:marLeft w:val="0"/>
          <w:marRight w:val="0"/>
          <w:marTop w:val="0"/>
          <w:marBottom w:val="0"/>
          <w:divBdr>
            <w:top w:val="none" w:sz="0" w:space="0" w:color="auto"/>
            <w:left w:val="none" w:sz="0" w:space="0" w:color="auto"/>
            <w:bottom w:val="none" w:sz="0" w:space="0" w:color="auto"/>
            <w:right w:val="none" w:sz="0" w:space="0" w:color="auto"/>
          </w:divBdr>
          <w:divsChild>
            <w:div w:id="62527760">
              <w:marLeft w:val="0"/>
              <w:marRight w:val="0"/>
              <w:marTop w:val="300"/>
              <w:marBottom w:val="300"/>
              <w:divBdr>
                <w:top w:val="single" w:sz="6" w:space="0" w:color="E5E5E5"/>
                <w:left w:val="single" w:sz="6" w:space="15" w:color="E5E5E5"/>
                <w:bottom w:val="single" w:sz="6" w:space="15" w:color="E5E5E5"/>
                <w:right w:val="single" w:sz="6" w:space="15" w:color="E5E5E5"/>
              </w:divBdr>
              <w:divsChild>
                <w:div w:id="150801963">
                  <w:marLeft w:val="0"/>
                  <w:marRight w:val="0"/>
                  <w:marTop w:val="600"/>
                  <w:marBottom w:val="300"/>
                  <w:divBdr>
                    <w:top w:val="none" w:sz="0" w:space="0" w:color="auto"/>
                    <w:left w:val="none" w:sz="0" w:space="0" w:color="auto"/>
                    <w:bottom w:val="none" w:sz="0" w:space="0" w:color="auto"/>
                    <w:right w:val="none" w:sz="0" w:space="0" w:color="auto"/>
                  </w:divBdr>
                  <w:divsChild>
                    <w:div w:id="2062438366">
                      <w:marLeft w:val="0"/>
                      <w:marRight w:val="0"/>
                      <w:marTop w:val="0"/>
                      <w:marBottom w:val="0"/>
                      <w:divBdr>
                        <w:top w:val="none" w:sz="0" w:space="0" w:color="auto"/>
                        <w:left w:val="none" w:sz="0" w:space="0" w:color="auto"/>
                        <w:bottom w:val="none" w:sz="0" w:space="0" w:color="auto"/>
                        <w:right w:val="none" w:sz="0" w:space="0" w:color="auto"/>
                      </w:divBdr>
                      <w:divsChild>
                        <w:div w:id="1344941980">
                          <w:marLeft w:val="0"/>
                          <w:marRight w:val="0"/>
                          <w:marTop w:val="0"/>
                          <w:marBottom w:val="150"/>
                          <w:divBdr>
                            <w:top w:val="none" w:sz="0" w:space="0" w:color="auto"/>
                            <w:left w:val="none" w:sz="0" w:space="0" w:color="auto"/>
                            <w:bottom w:val="none" w:sz="0" w:space="0" w:color="auto"/>
                            <w:right w:val="none" w:sz="0" w:space="0" w:color="auto"/>
                          </w:divBdr>
                        </w:div>
                        <w:div w:id="713457626">
                          <w:marLeft w:val="0"/>
                          <w:marRight w:val="0"/>
                          <w:marTop w:val="0"/>
                          <w:marBottom w:val="0"/>
                          <w:divBdr>
                            <w:top w:val="none" w:sz="0" w:space="0" w:color="auto"/>
                            <w:left w:val="none" w:sz="0" w:space="0" w:color="auto"/>
                            <w:bottom w:val="none" w:sz="0" w:space="0" w:color="auto"/>
                            <w:right w:val="none" w:sz="0" w:space="0" w:color="auto"/>
                          </w:divBdr>
                          <w:divsChild>
                            <w:div w:id="1986856831">
                              <w:marLeft w:val="0"/>
                              <w:marRight w:val="0"/>
                              <w:marTop w:val="240"/>
                              <w:marBottom w:val="240"/>
                              <w:divBdr>
                                <w:top w:val="none" w:sz="0" w:space="0" w:color="auto"/>
                                <w:left w:val="none" w:sz="0" w:space="0" w:color="auto"/>
                                <w:bottom w:val="none" w:sz="0" w:space="0" w:color="auto"/>
                                <w:right w:val="none" w:sz="0" w:space="0" w:color="auto"/>
                              </w:divBdr>
                              <w:divsChild>
                                <w:div w:id="12944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rethinksurvival.com/author/prepared2surv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316</Words>
  <Characters>1575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2016-02-11T23:42:00Z</dcterms:created>
  <dcterms:modified xsi:type="dcterms:W3CDTF">2016-02-11T23:44:00Z</dcterms:modified>
</cp:coreProperties>
</file>