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3825" w:rsidRPr="00383825" w:rsidRDefault="00383825" w:rsidP="00383825">
      <w:pPr>
        <w:shd w:val="clear" w:color="auto" w:fill="FFFFFF"/>
        <w:spacing w:before="150" w:after="150" w:line="450" w:lineRule="atLeast"/>
        <w:jc w:val="center"/>
        <w:outlineLvl w:val="2"/>
        <w:rPr>
          <w:rFonts w:ascii="Lucida Sans Unicode" w:eastAsia="Times New Roman" w:hAnsi="Lucida Sans Unicode" w:cs="Lucida Sans Unicode"/>
          <w:color w:val="000000"/>
          <w:sz w:val="36"/>
          <w:szCs w:val="36"/>
        </w:rPr>
      </w:pPr>
      <w:r w:rsidRPr="00383825">
        <w:rPr>
          <w:rFonts w:ascii="Lucida Sans Unicode" w:eastAsia="Times New Roman" w:hAnsi="Lucida Sans Unicode" w:cs="Lucida Sans Unicode"/>
          <w:color w:val="000000"/>
          <w:sz w:val="36"/>
          <w:szCs w:val="36"/>
        </w:rPr>
        <w:t xml:space="preserve">How to React to </w:t>
      </w:r>
      <w:proofErr w:type="gramStart"/>
      <w:r w:rsidRPr="00383825">
        <w:rPr>
          <w:rFonts w:ascii="Lucida Sans Unicode" w:eastAsia="Times New Roman" w:hAnsi="Lucida Sans Unicode" w:cs="Lucida Sans Unicode"/>
          <w:color w:val="000000"/>
          <w:sz w:val="36"/>
          <w:szCs w:val="36"/>
        </w:rPr>
        <w:t>An</w:t>
      </w:r>
      <w:proofErr w:type="gramEnd"/>
      <w:r w:rsidRPr="00383825">
        <w:rPr>
          <w:rFonts w:ascii="Lucida Sans Unicode" w:eastAsia="Times New Roman" w:hAnsi="Lucida Sans Unicode" w:cs="Lucida Sans Unicode"/>
          <w:color w:val="000000"/>
          <w:sz w:val="36"/>
          <w:szCs w:val="36"/>
        </w:rPr>
        <w:t xml:space="preserve"> Emergency</w:t>
      </w:r>
    </w:p>
    <w:p w:rsidR="00383825" w:rsidRPr="00383825" w:rsidRDefault="00383825" w:rsidP="00383825">
      <w:pPr>
        <w:shd w:val="clear" w:color="auto" w:fill="FFFFFF"/>
        <w:spacing w:after="150" w:line="300" w:lineRule="atLeast"/>
        <w:rPr>
          <w:rFonts w:ascii="Arial" w:eastAsia="Times New Roman" w:hAnsi="Arial" w:cs="Arial"/>
          <w:color w:val="404040"/>
          <w:sz w:val="24"/>
          <w:szCs w:val="24"/>
        </w:rPr>
      </w:pPr>
      <w:r w:rsidRPr="00383825">
        <w:rPr>
          <w:rFonts w:ascii="Arial" w:eastAsia="Times New Roman" w:hAnsi="Arial" w:cs="Arial"/>
          <w:color w:val="404040"/>
          <w:sz w:val="24"/>
          <w:szCs w:val="24"/>
        </w:rPr>
        <w:t xml:space="preserve">Today I want to give you some guidelines for how to react after an emergency. It is a PDF that is formatted for easy printing, and I give you permission to give it away for free to people you know! Download it </w:t>
      </w:r>
      <w:hyperlink r:id="rId5" w:tgtFrame="_blank" w:history="1">
        <w:r w:rsidRPr="00383825">
          <w:rPr>
            <w:rFonts w:ascii="Arial" w:eastAsia="Times New Roman" w:hAnsi="Arial" w:cs="Arial"/>
            <w:color w:val="003DF5"/>
            <w:sz w:val="24"/>
            <w:szCs w:val="24"/>
            <w:u w:val="single"/>
          </w:rPr>
          <w:t>he</w:t>
        </w:r>
        <w:r w:rsidRPr="00383825">
          <w:rPr>
            <w:rFonts w:ascii="Arial" w:eastAsia="Times New Roman" w:hAnsi="Arial" w:cs="Arial"/>
            <w:color w:val="003DF5"/>
            <w:sz w:val="24"/>
            <w:szCs w:val="24"/>
            <w:u w:val="single"/>
          </w:rPr>
          <w:t>r</w:t>
        </w:r>
        <w:r w:rsidRPr="00383825">
          <w:rPr>
            <w:rFonts w:ascii="Arial" w:eastAsia="Times New Roman" w:hAnsi="Arial" w:cs="Arial"/>
            <w:color w:val="003DF5"/>
            <w:sz w:val="24"/>
            <w:szCs w:val="24"/>
            <w:u w:val="single"/>
          </w:rPr>
          <w:t>e</w:t>
        </w:r>
      </w:hyperlink>
      <w:r w:rsidRPr="00383825">
        <w:rPr>
          <w:rFonts w:ascii="Arial" w:eastAsia="Times New Roman" w:hAnsi="Arial" w:cs="Arial"/>
          <w:color w:val="404040"/>
          <w:sz w:val="24"/>
          <w:szCs w:val="24"/>
        </w:rPr>
        <w:t>.</w:t>
      </w:r>
    </w:p>
    <w:p w:rsidR="00383825" w:rsidRPr="00383825" w:rsidRDefault="00383825" w:rsidP="00383825">
      <w:pPr>
        <w:shd w:val="clear" w:color="auto" w:fill="FFFFFF"/>
        <w:spacing w:after="150" w:line="300" w:lineRule="atLeast"/>
        <w:rPr>
          <w:rFonts w:ascii="Arial" w:eastAsia="Times New Roman" w:hAnsi="Arial" w:cs="Arial"/>
          <w:color w:val="404040"/>
          <w:sz w:val="24"/>
          <w:szCs w:val="24"/>
        </w:rPr>
      </w:pPr>
      <w:r w:rsidRPr="00383825">
        <w:rPr>
          <w:rFonts w:ascii="Arial" w:eastAsia="Times New Roman" w:hAnsi="Arial" w:cs="Arial"/>
          <w:color w:val="404040"/>
          <w:sz w:val="24"/>
          <w:szCs w:val="24"/>
        </w:rPr>
        <w:t>Every emergency situation is different and every location is different, so you will have to adapt to your situation and make the best decisions possible based on the information you have at the time. These guidelines may help you.</w:t>
      </w:r>
    </w:p>
    <w:p w:rsidR="00383825" w:rsidRPr="00383825" w:rsidRDefault="00383825" w:rsidP="00383825">
      <w:pPr>
        <w:shd w:val="clear" w:color="auto" w:fill="FFFFFF"/>
        <w:spacing w:after="150" w:line="300" w:lineRule="atLeast"/>
        <w:rPr>
          <w:rFonts w:ascii="Arial" w:eastAsia="Times New Roman" w:hAnsi="Arial" w:cs="Arial"/>
          <w:color w:val="404040"/>
          <w:sz w:val="24"/>
          <w:szCs w:val="24"/>
        </w:rPr>
      </w:pPr>
      <w:r w:rsidRPr="00383825">
        <w:rPr>
          <w:rFonts w:ascii="Arial" w:eastAsia="Times New Roman" w:hAnsi="Arial" w:cs="Arial"/>
          <w:b/>
          <w:bCs/>
          <w:color w:val="404040"/>
          <w:sz w:val="24"/>
          <w:szCs w:val="24"/>
        </w:rPr>
        <w:t>BEFORE AN EMERGENCY</w:t>
      </w:r>
      <w:r w:rsidRPr="00383825">
        <w:rPr>
          <w:rFonts w:ascii="Arial" w:eastAsia="Times New Roman" w:hAnsi="Arial" w:cs="Arial"/>
          <w:color w:val="404040"/>
          <w:sz w:val="24"/>
          <w:szCs w:val="24"/>
        </w:rPr>
        <w:t>, Be Prepared! Your options greatly increase if you are properly prepared.</w:t>
      </w:r>
    </w:p>
    <w:p w:rsidR="00383825" w:rsidRPr="00383825" w:rsidRDefault="00383825" w:rsidP="00383825">
      <w:pPr>
        <w:shd w:val="clear" w:color="auto" w:fill="FFFFFF"/>
        <w:spacing w:after="150" w:line="300" w:lineRule="atLeast"/>
        <w:rPr>
          <w:rFonts w:ascii="Arial" w:eastAsia="Times New Roman" w:hAnsi="Arial" w:cs="Arial"/>
          <w:color w:val="404040"/>
          <w:sz w:val="24"/>
          <w:szCs w:val="24"/>
        </w:rPr>
      </w:pPr>
      <w:r w:rsidRPr="00383825">
        <w:rPr>
          <w:rFonts w:ascii="Arial" w:eastAsia="Times New Roman" w:hAnsi="Arial" w:cs="Arial"/>
          <w:b/>
          <w:bCs/>
          <w:color w:val="404040"/>
          <w:sz w:val="24"/>
          <w:szCs w:val="24"/>
        </w:rPr>
        <w:t>AVOID IF POSSIBLE</w:t>
      </w:r>
      <w:r w:rsidRPr="00383825">
        <w:rPr>
          <w:rFonts w:ascii="Arial" w:eastAsia="Times New Roman" w:hAnsi="Arial" w:cs="Arial"/>
          <w:color w:val="404040"/>
          <w:sz w:val="24"/>
          <w:szCs w:val="24"/>
        </w:rPr>
        <w:t>. It’s ALWAYS better to avoid a situation in the first place, if possible. Some disasters, like hurricanes, can be seen before they strike, which gives you time to avoid the situation. Hurricane Katrina is a good example of an emergency that was avoidable for many people. Hundreds of thousands of people were able to evacuate New Orleans before it hit, which greatly improved their chances for survival.</w:t>
      </w:r>
    </w:p>
    <w:p w:rsidR="00383825" w:rsidRPr="00383825" w:rsidRDefault="00383825" w:rsidP="00383825">
      <w:pPr>
        <w:shd w:val="clear" w:color="auto" w:fill="FFFFFF"/>
        <w:spacing w:after="150" w:line="300" w:lineRule="atLeast"/>
        <w:rPr>
          <w:rFonts w:ascii="Arial" w:eastAsia="Times New Roman" w:hAnsi="Arial" w:cs="Arial"/>
          <w:color w:val="404040"/>
          <w:sz w:val="24"/>
          <w:szCs w:val="24"/>
        </w:rPr>
      </w:pPr>
      <w:r w:rsidRPr="00383825">
        <w:rPr>
          <w:rFonts w:ascii="Arial" w:eastAsia="Times New Roman" w:hAnsi="Arial" w:cs="Arial"/>
          <w:b/>
          <w:bCs/>
          <w:color w:val="404040"/>
          <w:sz w:val="24"/>
          <w:szCs w:val="24"/>
        </w:rPr>
        <w:t>STEP ONE: GET SAFE</w:t>
      </w:r>
      <w:r w:rsidRPr="00383825">
        <w:rPr>
          <w:rFonts w:ascii="Arial" w:eastAsia="Times New Roman" w:hAnsi="Arial" w:cs="Arial"/>
          <w:color w:val="404040"/>
          <w:sz w:val="24"/>
          <w:szCs w:val="24"/>
        </w:rPr>
        <w:t>. Obviously the most important thing to do is to get you and your family safe from immediate danger. If there is a tsunami headed your way, for example, get to high ground right away. This also includes gathering your loved ones together and taking care of injuries.</w:t>
      </w:r>
    </w:p>
    <w:p w:rsidR="00383825" w:rsidRPr="00383825" w:rsidRDefault="00383825" w:rsidP="00383825">
      <w:pPr>
        <w:shd w:val="clear" w:color="auto" w:fill="FFFFFF"/>
        <w:spacing w:after="150" w:line="300" w:lineRule="atLeast"/>
        <w:rPr>
          <w:rFonts w:ascii="Arial" w:eastAsia="Times New Roman" w:hAnsi="Arial" w:cs="Arial"/>
          <w:color w:val="404040"/>
          <w:sz w:val="24"/>
          <w:szCs w:val="24"/>
        </w:rPr>
      </w:pPr>
      <w:r w:rsidRPr="00383825">
        <w:rPr>
          <w:rFonts w:ascii="Arial" w:eastAsia="Times New Roman" w:hAnsi="Arial" w:cs="Arial"/>
          <w:b/>
          <w:bCs/>
          <w:color w:val="404040"/>
          <w:sz w:val="24"/>
          <w:szCs w:val="24"/>
        </w:rPr>
        <w:t>THINK CALMLY, NOT EMOTIONALLY</w:t>
      </w:r>
      <w:r w:rsidRPr="00383825">
        <w:rPr>
          <w:rFonts w:ascii="Arial" w:eastAsia="Times New Roman" w:hAnsi="Arial" w:cs="Arial"/>
          <w:color w:val="404040"/>
          <w:sz w:val="24"/>
          <w:szCs w:val="24"/>
        </w:rPr>
        <w:t xml:space="preserve">. It’s very important that you stay calm and don’t panic. To a large degree this comes down to emotional discipline. When my son was growing up I taught him a technique that I called “Popping Out of a Movie”. I would take him to a good action movie, and right in the middle of an action-packed scene, I would tap him on his knee. This was his cue to “pop-out” of the movie, to detach </w:t>
      </w:r>
      <w:proofErr w:type="gramStart"/>
      <w:r w:rsidRPr="00383825">
        <w:rPr>
          <w:rFonts w:ascii="Arial" w:eastAsia="Times New Roman" w:hAnsi="Arial" w:cs="Arial"/>
          <w:color w:val="404040"/>
          <w:sz w:val="24"/>
          <w:szCs w:val="24"/>
        </w:rPr>
        <w:t>himself</w:t>
      </w:r>
      <w:proofErr w:type="gramEnd"/>
      <w:r w:rsidRPr="00383825">
        <w:rPr>
          <w:rFonts w:ascii="Arial" w:eastAsia="Times New Roman" w:hAnsi="Arial" w:cs="Arial"/>
          <w:color w:val="404040"/>
          <w:sz w:val="24"/>
          <w:szCs w:val="24"/>
        </w:rPr>
        <w:t xml:space="preserve"> from the emotions of the moment and to look around at the other people who are all still engrossed in the movie. The purpose was for him to realize that he has the power to detach from his emotions at any time, especially in an emergency, and think calmly.</w:t>
      </w:r>
    </w:p>
    <w:p w:rsidR="00383825" w:rsidRPr="00383825" w:rsidRDefault="00383825" w:rsidP="00383825">
      <w:pPr>
        <w:shd w:val="clear" w:color="auto" w:fill="FFFFFF"/>
        <w:spacing w:after="150" w:line="300" w:lineRule="atLeast"/>
        <w:rPr>
          <w:rFonts w:ascii="Arial" w:eastAsia="Times New Roman" w:hAnsi="Arial" w:cs="Arial"/>
          <w:color w:val="404040"/>
          <w:sz w:val="24"/>
          <w:szCs w:val="24"/>
        </w:rPr>
      </w:pPr>
      <w:r w:rsidRPr="00383825">
        <w:rPr>
          <w:rFonts w:ascii="Arial" w:eastAsia="Times New Roman" w:hAnsi="Arial" w:cs="Arial"/>
          <w:b/>
          <w:bCs/>
          <w:color w:val="404040"/>
          <w:sz w:val="24"/>
          <w:szCs w:val="24"/>
        </w:rPr>
        <w:t>ASSESS YOUR SITUATION</w:t>
      </w:r>
      <w:r w:rsidRPr="00383825">
        <w:rPr>
          <w:rFonts w:ascii="Arial" w:eastAsia="Times New Roman" w:hAnsi="Arial" w:cs="Arial"/>
          <w:color w:val="404040"/>
          <w:sz w:val="24"/>
          <w:szCs w:val="24"/>
        </w:rPr>
        <w:t xml:space="preserve">. In order to make good decisions, you will need to have good, reliable information. In order to get good information, you will need to ask yourself the right questions. Some of the questions you need to ask yourself are… “Do you have power?”, “Can you communicate?”, “Is the infrastructure damaged?”, “Can you drive away?”, “Can you get medical support?”, and “Do you have access to multiple sources of safe water?” If your options are limited, the situation immediately becomes more serious and you should take water quality seriously. I wrote an article on Assessing Your Situation </w:t>
      </w:r>
      <w:hyperlink r:id="rId6" w:history="1">
        <w:r w:rsidRPr="00383825">
          <w:rPr>
            <w:rFonts w:ascii="Arial" w:eastAsia="Times New Roman" w:hAnsi="Arial" w:cs="Arial"/>
            <w:color w:val="003DF5"/>
            <w:sz w:val="24"/>
            <w:szCs w:val="24"/>
            <w:u w:val="single"/>
          </w:rPr>
          <w:t>here</w:t>
        </w:r>
      </w:hyperlink>
      <w:r w:rsidRPr="00383825">
        <w:rPr>
          <w:rFonts w:ascii="Arial" w:eastAsia="Times New Roman" w:hAnsi="Arial" w:cs="Arial"/>
          <w:color w:val="404040"/>
          <w:sz w:val="24"/>
          <w:szCs w:val="24"/>
        </w:rPr>
        <w:t>.</w:t>
      </w:r>
    </w:p>
    <w:p w:rsidR="00383825" w:rsidRPr="00383825" w:rsidRDefault="00383825" w:rsidP="00383825">
      <w:pPr>
        <w:shd w:val="clear" w:color="auto" w:fill="FFFFFF"/>
        <w:spacing w:after="150" w:line="300" w:lineRule="atLeast"/>
        <w:rPr>
          <w:rFonts w:ascii="Arial" w:eastAsia="Times New Roman" w:hAnsi="Arial" w:cs="Arial"/>
          <w:color w:val="404040"/>
          <w:sz w:val="24"/>
          <w:szCs w:val="24"/>
        </w:rPr>
      </w:pPr>
      <w:r w:rsidRPr="00383825">
        <w:rPr>
          <w:rFonts w:ascii="Arial" w:eastAsia="Times New Roman" w:hAnsi="Arial" w:cs="Arial"/>
          <w:b/>
          <w:bCs/>
          <w:color w:val="404040"/>
          <w:sz w:val="24"/>
          <w:szCs w:val="24"/>
        </w:rPr>
        <w:t>TAKE INVENTORY</w:t>
      </w:r>
      <w:r w:rsidRPr="00383825">
        <w:rPr>
          <w:rFonts w:ascii="Arial" w:eastAsia="Times New Roman" w:hAnsi="Arial" w:cs="Arial"/>
          <w:color w:val="404040"/>
          <w:sz w:val="24"/>
          <w:szCs w:val="24"/>
        </w:rPr>
        <w:t>. What supplies and tools do you have? How many people are depending on it? How long will it last? After you take inventory, assign someone to manage inventory and someone to produce safe water, if needed.</w:t>
      </w:r>
    </w:p>
    <w:p w:rsidR="00383825" w:rsidRDefault="00383825" w:rsidP="00383825">
      <w:pPr>
        <w:shd w:val="clear" w:color="auto" w:fill="FFFFFF"/>
        <w:spacing w:after="150" w:line="300" w:lineRule="atLeast"/>
        <w:rPr>
          <w:rFonts w:ascii="Arial" w:eastAsia="Times New Roman" w:hAnsi="Arial" w:cs="Arial"/>
          <w:color w:val="404040"/>
          <w:sz w:val="24"/>
          <w:szCs w:val="24"/>
        </w:rPr>
      </w:pPr>
      <w:proofErr w:type="gramStart"/>
      <w:r w:rsidRPr="00383825">
        <w:rPr>
          <w:rFonts w:ascii="Arial" w:eastAsia="Times New Roman" w:hAnsi="Arial" w:cs="Arial"/>
          <w:b/>
          <w:bCs/>
          <w:color w:val="404040"/>
          <w:sz w:val="24"/>
          <w:szCs w:val="24"/>
        </w:rPr>
        <w:t>BOTTLED WATER</w:t>
      </w:r>
      <w:r w:rsidRPr="00383825">
        <w:rPr>
          <w:rFonts w:ascii="Arial" w:eastAsia="Times New Roman" w:hAnsi="Arial" w:cs="Arial"/>
          <w:color w:val="404040"/>
          <w:sz w:val="24"/>
          <w:szCs w:val="24"/>
        </w:rPr>
        <w:t>.</w:t>
      </w:r>
      <w:proofErr w:type="gramEnd"/>
      <w:r w:rsidRPr="00383825">
        <w:rPr>
          <w:rFonts w:ascii="Arial" w:eastAsia="Times New Roman" w:hAnsi="Arial" w:cs="Arial"/>
          <w:color w:val="404040"/>
          <w:sz w:val="24"/>
          <w:szCs w:val="24"/>
        </w:rPr>
        <w:t xml:space="preserve"> I recommend that you have a </w:t>
      </w:r>
      <w:hyperlink r:id="rId7" w:history="1">
        <w:r w:rsidRPr="00383825">
          <w:rPr>
            <w:rFonts w:ascii="Arial" w:eastAsia="Times New Roman" w:hAnsi="Arial" w:cs="Arial"/>
            <w:color w:val="003DF5"/>
            <w:sz w:val="24"/>
            <w:szCs w:val="24"/>
            <w:u w:val="single"/>
          </w:rPr>
          <w:t>two-week supply of bottled water</w:t>
        </w:r>
      </w:hyperlink>
      <w:r w:rsidRPr="00383825">
        <w:rPr>
          <w:rFonts w:ascii="Arial" w:eastAsia="Times New Roman" w:hAnsi="Arial" w:cs="Arial"/>
          <w:color w:val="404040"/>
          <w:sz w:val="24"/>
          <w:szCs w:val="24"/>
        </w:rPr>
        <w:t xml:space="preserve"> stored away (in addition to other tools for producing safe drinking water). This is very important! You need to keep hydrated so you can rely upon your ability to make good decisions. The Red Cross recommends that you never ration water, but rather drink the amount that you need today and find more tomorrow. They say this because dehydration affects your ability to think and remember. For the first two-days drink bottled water, and keep hydrated while you focus on immediate dangers and keeping your family safe. </w:t>
      </w:r>
    </w:p>
    <w:p w:rsidR="00383825" w:rsidRPr="00383825" w:rsidRDefault="00383825" w:rsidP="00383825">
      <w:pPr>
        <w:shd w:val="clear" w:color="auto" w:fill="FFFFFF"/>
        <w:spacing w:after="150" w:line="300" w:lineRule="atLeast"/>
        <w:rPr>
          <w:rFonts w:ascii="Arial" w:eastAsia="Times New Roman" w:hAnsi="Arial" w:cs="Arial"/>
          <w:color w:val="404040"/>
          <w:sz w:val="24"/>
          <w:szCs w:val="24"/>
        </w:rPr>
      </w:pPr>
      <w:r w:rsidRPr="00383825">
        <w:rPr>
          <w:rFonts w:ascii="Arial" w:eastAsia="Times New Roman" w:hAnsi="Arial" w:cs="Arial"/>
          <w:color w:val="404040"/>
          <w:sz w:val="24"/>
          <w:szCs w:val="24"/>
        </w:rPr>
        <w:t>The bottled water will give you a period of time in which you won’t have to worry about using your other tools to produce safe drinking water. After the two days are up, you will be able to make a decision about your water supply moving forward.</w:t>
      </w:r>
    </w:p>
    <w:p w:rsidR="00383825" w:rsidRPr="00383825" w:rsidRDefault="00383825" w:rsidP="00383825">
      <w:pPr>
        <w:shd w:val="clear" w:color="auto" w:fill="FFFFFF"/>
        <w:spacing w:after="150" w:line="300" w:lineRule="atLeast"/>
        <w:rPr>
          <w:rFonts w:ascii="Arial" w:eastAsia="Times New Roman" w:hAnsi="Arial" w:cs="Arial"/>
          <w:color w:val="404040"/>
          <w:sz w:val="24"/>
          <w:szCs w:val="24"/>
        </w:rPr>
      </w:pPr>
      <w:r w:rsidRPr="00383825">
        <w:rPr>
          <w:rFonts w:ascii="Arial" w:eastAsia="Times New Roman" w:hAnsi="Arial" w:cs="Arial"/>
          <w:b/>
          <w:bCs/>
          <w:color w:val="404040"/>
          <w:sz w:val="24"/>
          <w:szCs w:val="24"/>
        </w:rPr>
        <w:t>CHANGE YOUR WATER PRIORITIES</w:t>
      </w:r>
      <w:r w:rsidRPr="00383825">
        <w:rPr>
          <w:rFonts w:ascii="Arial" w:eastAsia="Times New Roman" w:hAnsi="Arial" w:cs="Arial"/>
          <w:color w:val="404040"/>
          <w:sz w:val="24"/>
          <w:szCs w:val="24"/>
        </w:rPr>
        <w:t>. In everyday life you take your safe drinking water for granted. Everyone does. That’s Ok, as long as you quickly realize that when an emergency strikes you need to change your perspective about water. Because now, safe drinking water has become one of the single most important things in your life! Forget your other priorities about water (don’t worry about alkalinity, minerals, the frequency of water or anything else regarding water). It’s all about safety! Safety is also more important than convenience. Yes, it’s easier to use a filter, but you should ALWAYS follow Red Cross recommendations. Also, bottled water and water purifiers are worth more than gold. Manage them carefully.</w:t>
      </w:r>
    </w:p>
    <w:p w:rsidR="000463A4" w:rsidRDefault="000463A4"/>
    <w:sectPr w:rsidR="000463A4" w:rsidSect="005037E6">
      <w:pgSz w:w="12240" w:h="15840"/>
      <w:pgMar w:top="1008"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3825"/>
    <w:rsid w:val="000463A4"/>
    <w:rsid w:val="00383825"/>
    <w:rsid w:val="005037E6"/>
    <w:rsid w:val="00EB04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82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82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82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82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40761195">
      <w:bodyDiv w:val="1"/>
      <w:marLeft w:val="0"/>
      <w:marRight w:val="0"/>
      <w:marTop w:val="0"/>
      <w:marBottom w:val="0"/>
      <w:divBdr>
        <w:top w:val="none" w:sz="0" w:space="0" w:color="auto"/>
        <w:left w:val="none" w:sz="0" w:space="0" w:color="auto"/>
        <w:bottom w:val="none" w:sz="0" w:space="0" w:color="auto"/>
        <w:right w:val="none" w:sz="0" w:space="0" w:color="auto"/>
      </w:divBdr>
      <w:divsChild>
        <w:div w:id="1785072417">
          <w:marLeft w:val="0"/>
          <w:marRight w:val="0"/>
          <w:marTop w:val="0"/>
          <w:marBottom w:val="0"/>
          <w:divBdr>
            <w:top w:val="none" w:sz="0" w:space="0" w:color="auto"/>
            <w:left w:val="none" w:sz="0" w:space="0" w:color="auto"/>
            <w:bottom w:val="none" w:sz="0" w:space="0" w:color="auto"/>
            <w:right w:val="none" w:sz="0" w:space="0" w:color="auto"/>
          </w:divBdr>
          <w:divsChild>
            <w:div w:id="1566380466">
              <w:marLeft w:val="0"/>
              <w:marRight w:val="0"/>
              <w:marTop w:val="0"/>
              <w:marBottom w:val="0"/>
              <w:divBdr>
                <w:top w:val="none" w:sz="0" w:space="0" w:color="auto"/>
                <w:left w:val="none" w:sz="0" w:space="0" w:color="auto"/>
                <w:bottom w:val="none" w:sz="0" w:space="0" w:color="auto"/>
                <w:right w:val="none" w:sz="0" w:space="0" w:color="auto"/>
              </w:divBdr>
              <w:divsChild>
                <w:div w:id="1002389995">
                  <w:marLeft w:val="0"/>
                  <w:marRight w:val="0"/>
                  <w:marTop w:val="0"/>
                  <w:marBottom w:val="0"/>
                  <w:divBdr>
                    <w:top w:val="none" w:sz="0" w:space="0" w:color="auto"/>
                    <w:left w:val="none" w:sz="0" w:space="0" w:color="auto"/>
                    <w:bottom w:val="none" w:sz="0" w:space="0" w:color="auto"/>
                    <w:right w:val="none" w:sz="0" w:space="0" w:color="auto"/>
                  </w:divBdr>
                  <w:divsChild>
                    <w:div w:id="677655540">
                      <w:marLeft w:val="150"/>
                      <w:marRight w:val="150"/>
                      <w:marTop w:val="0"/>
                      <w:marBottom w:val="0"/>
                      <w:divBdr>
                        <w:top w:val="none" w:sz="0" w:space="0" w:color="auto"/>
                        <w:left w:val="none" w:sz="0" w:space="0" w:color="auto"/>
                        <w:bottom w:val="none" w:sz="0" w:space="0" w:color="auto"/>
                        <w:right w:val="none" w:sz="0" w:space="0" w:color="auto"/>
                      </w:divBdr>
                      <w:divsChild>
                        <w:div w:id="1526556130">
                          <w:marLeft w:val="0"/>
                          <w:marRight w:val="0"/>
                          <w:marTop w:val="0"/>
                          <w:marBottom w:val="0"/>
                          <w:divBdr>
                            <w:top w:val="none" w:sz="0" w:space="0" w:color="auto"/>
                            <w:left w:val="none" w:sz="0" w:space="0" w:color="auto"/>
                            <w:bottom w:val="none" w:sz="0" w:space="0" w:color="auto"/>
                            <w:right w:val="none" w:sz="0" w:space="0" w:color="auto"/>
                          </w:divBdr>
                          <w:divsChild>
                            <w:div w:id="1400010149">
                              <w:marLeft w:val="0"/>
                              <w:marRight w:val="0"/>
                              <w:marTop w:val="0"/>
                              <w:marBottom w:val="0"/>
                              <w:divBdr>
                                <w:top w:val="none" w:sz="0" w:space="0" w:color="auto"/>
                                <w:left w:val="none" w:sz="0" w:space="0" w:color="auto"/>
                                <w:bottom w:val="none" w:sz="0" w:space="0" w:color="auto"/>
                                <w:right w:val="none" w:sz="0" w:space="0" w:color="auto"/>
                              </w:divBdr>
                              <w:divsChild>
                                <w:div w:id="1831171767">
                                  <w:marLeft w:val="0"/>
                                  <w:marRight w:val="0"/>
                                  <w:marTop w:val="0"/>
                                  <w:marBottom w:val="0"/>
                                  <w:divBdr>
                                    <w:top w:val="none" w:sz="0" w:space="0" w:color="auto"/>
                                    <w:left w:val="none" w:sz="0" w:space="0" w:color="auto"/>
                                    <w:bottom w:val="none" w:sz="0" w:space="0" w:color="auto"/>
                                    <w:right w:val="none" w:sz="0" w:space="0" w:color="auto"/>
                                  </w:divBdr>
                                </w:div>
                                <w:div w:id="1992757506">
                                  <w:marLeft w:val="0"/>
                                  <w:marRight w:val="0"/>
                                  <w:marTop w:val="0"/>
                                  <w:marBottom w:val="0"/>
                                  <w:divBdr>
                                    <w:top w:val="none" w:sz="0" w:space="0" w:color="auto"/>
                                    <w:left w:val="none" w:sz="0" w:space="0" w:color="auto"/>
                                    <w:bottom w:val="none" w:sz="0" w:space="0" w:color="auto"/>
                                    <w:right w:val="none" w:sz="0" w:space="0" w:color="auto"/>
                                  </w:divBdr>
                                </w:div>
                                <w:div w:id="161704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urvivalstill.com/water-in-an-emergency-checklist/"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urvivalstill.com/ask-glenn-meder-how-to-assess-an-emergency-situation/" TargetMode="External"/><Relationship Id="rId5" Type="http://schemas.openxmlformats.org/officeDocument/2006/relationships/hyperlink" Target="http://survivalstill.com/wp-content/uploads/2015/04/How-To-React.pdf"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688</Words>
  <Characters>3925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4604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Department of Veterans Affairs</dc:creator>
  <cp:lastModifiedBy>Department of Veterans Affairs</cp:lastModifiedBy>
  <cp:revision>1</cp:revision>
  <dcterms:created xsi:type="dcterms:W3CDTF">2015-04-16T11:38:00Z</dcterms:created>
  <dcterms:modified xsi:type="dcterms:W3CDTF">2015-04-16T11:40:00Z</dcterms:modified>
</cp:coreProperties>
</file>