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869" w:rsidRPr="000C3869" w:rsidRDefault="000C3869" w:rsidP="000C3869">
      <w:pPr>
        <w:shd w:val="clear" w:color="auto" w:fill="FFFFFF"/>
        <w:spacing w:after="150" w:line="240" w:lineRule="auto"/>
        <w:jc w:val="center"/>
        <w:outlineLvl w:val="0"/>
        <w:rPr>
          <w:rFonts w:ascii="Georgia" w:eastAsia="Times New Roman" w:hAnsi="Georgia" w:cs="Arial"/>
          <w:b/>
          <w:color w:val="000000"/>
          <w:kern w:val="36"/>
          <w:sz w:val="38"/>
          <w:szCs w:val="38"/>
        </w:rPr>
      </w:pPr>
      <w:bookmarkStart w:id="0" w:name="_GoBack"/>
      <w:bookmarkEnd w:id="0"/>
      <w:r w:rsidRPr="000C3869">
        <w:rPr>
          <w:rFonts w:ascii="Georgia" w:eastAsia="Times New Roman" w:hAnsi="Georgia" w:cs="Arial"/>
          <w:b/>
          <w:color w:val="000000"/>
          <w:kern w:val="36"/>
          <w:sz w:val="38"/>
          <w:szCs w:val="38"/>
        </w:rPr>
        <w:t xml:space="preserve">Getting Out of Dodge – Getting to Your Bug </w:t>
      </w:r>
      <w:proofErr w:type="gramStart"/>
      <w:r w:rsidRPr="000C3869">
        <w:rPr>
          <w:rFonts w:ascii="Georgia" w:eastAsia="Times New Roman" w:hAnsi="Georgia" w:cs="Arial"/>
          <w:b/>
          <w:color w:val="000000"/>
          <w:kern w:val="36"/>
          <w:sz w:val="38"/>
          <w:szCs w:val="38"/>
        </w:rPr>
        <w:t>Out</w:t>
      </w:r>
      <w:proofErr w:type="gramEnd"/>
      <w:r w:rsidRPr="000C3869">
        <w:rPr>
          <w:rFonts w:ascii="Georgia" w:eastAsia="Times New Roman" w:hAnsi="Georgia" w:cs="Arial"/>
          <w:b/>
          <w:color w:val="000000"/>
          <w:kern w:val="36"/>
          <w:sz w:val="38"/>
          <w:szCs w:val="38"/>
        </w:rPr>
        <w:t xml:space="preserve"> Location</w:t>
      </w:r>
    </w:p>
    <w:p w:rsidR="000C3869" w:rsidRPr="000C3869" w:rsidRDefault="000C3869" w:rsidP="000C3869">
      <w:pPr>
        <w:shd w:val="clear" w:color="auto" w:fill="FFFFFF"/>
        <w:spacing w:after="375" w:line="240" w:lineRule="auto"/>
        <w:rPr>
          <w:rFonts w:ascii="Arial" w:eastAsia="Times New Roman" w:hAnsi="Arial" w:cs="Arial"/>
          <w:color w:val="000000"/>
          <w:sz w:val="24"/>
          <w:szCs w:val="24"/>
        </w:rPr>
      </w:pPr>
      <w:r w:rsidRPr="000C3869">
        <w:rPr>
          <w:rFonts w:ascii="Arial" w:eastAsia="Times New Roman" w:hAnsi="Arial" w:cs="Arial"/>
          <w:b/>
          <w:bCs/>
          <w:color w:val="000000"/>
          <w:sz w:val="24"/>
          <w:szCs w:val="24"/>
        </w:rPr>
        <w:t>By Jack S</w:t>
      </w:r>
    </w:p>
    <w:p w:rsidR="000C3869" w:rsidRPr="000C3869" w:rsidRDefault="000C3869" w:rsidP="000C3869">
      <w:pPr>
        <w:shd w:val="clear" w:color="auto" w:fill="FFFFFF"/>
        <w:spacing w:after="375" w:line="240" w:lineRule="auto"/>
        <w:rPr>
          <w:rFonts w:ascii="Arial" w:eastAsia="Times New Roman" w:hAnsi="Arial" w:cs="Arial"/>
          <w:color w:val="000000"/>
          <w:sz w:val="24"/>
          <w:szCs w:val="24"/>
        </w:rPr>
      </w:pPr>
      <w:r w:rsidRPr="000C3869">
        <w:rPr>
          <w:rFonts w:ascii="Arial" w:eastAsia="Times New Roman" w:hAnsi="Arial" w:cs="Arial"/>
          <w:color w:val="000000"/>
          <w:sz w:val="24"/>
          <w:szCs w:val="24"/>
        </w:rPr>
        <w:t>One of the first things many people think about, and even plan, is what they’re going to do when TSHTF. A majority of people believe they need to “get out of Dodge” however something they overlook is what they’ll do if the route they’ve chosen is closed, or jammed with thousands of other people with the same goal in mind.</w:t>
      </w:r>
    </w:p>
    <w:p w:rsidR="000C3869" w:rsidRPr="000C3869" w:rsidRDefault="000C3869" w:rsidP="000C3869">
      <w:pPr>
        <w:shd w:val="clear" w:color="auto" w:fill="FFFFFF"/>
        <w:spacing w:after="375" w:line="240" w:lineRule="auto"/>
        <w:rPr>
          <w:rFonts w:ascii="Arial" w:eastAsia="Times New Roman" w:hAnsi="Arial" w:cs="Arial"/>
          <w:color w:val="000000"/>
          <w:sz w:val="24"/>
          <w:szCs w:val="24"/>
        </w:rPr>
      </w:pPr>
      <w:r w:rsidRPr="000C3869">
        <w:rPr>
          <w:rFonts w:ascii="Arial" w:eastAsia="Times New Roman" w:hAnsi="Arial" w:cs="Arial"/>
          <w:color w:val="000000"/>
          <w:sz w:val="24"/>
          <w:szCs w:val="24"/>
        </w:rPr>
        <w:t>What we’ve done is pick at least two alternative routes to our bug-out spot, aka “home away from home”. We’ve driven one of the routes and have put together a binder with road maps in addition to photographs we took along the way. We plan to do the same for our second alternate route, which we are familiar with but haven’t put together a binder.</w:t>
      </w:r>
    </w:p>
    <w:p w:rsidR="000C3869" w:rsidRPr="000C3869" w:rsidRDefault="000C3869" w:rsidP="000C3869">
      <w:pPr>
        <w:shd w:val="clear" w:color="auto" w:fill="FFFFFF"/>
        <w:spacing w:after="375" w:line="240" w:lineRule="auto"/>
        <w:rPr>
          <w:rFonts w:ascii="Arial" w:eastAsia="Times New Roman" w:hAnsi="Arial" w:cs="Arial"/>
          <w:color w:val="000000"/>
          <w:sz w:val="24"/>
          <w:szCs w:val="24"/>
        </w:rPr>
      </w:pPr>
      <w:r w:rsidRPr="000C3869">
        <w:rPr>
          <w:rFonts w:ascii="Arial" w:eastAsia="Times New Roman" w:hAnsi="Arial" w:cs="Arial"/>
          <w:color w:val="000000"/>
          <w:sz w:val="24"/>
          <w:szCs w:val="24"/>
        </w:rPr>
        <w:t>The second route is, in my estimation too visible from the main highway and would not be my first choice, but it is an alternative. As our alternate routes cover some pretty desolate country, the pictures we have in the binder are of some of the intersections or “forks” in the road that could send you off in the wrong direction.</w:t>
      </w:r>
    </w:p>
    <w:p w:rsidR="000C3869" w:rsidRPr="000C3869" w:rsidRDefault="000C3869" w:rsidP="000C3869">
      <w:pPr>
        <w:shd w:val="clear" w:color="auto" w:fill="FFFFFF"/>
        <w:spacing w:after="375" w:line="240" w:lineRule="auto"/>
        <w:rPr>
          <w:rFonts w:ascii="Arial" w:eastAsia="Times New Roman" w:hAnsi="Arial" w:cs="Arial"/>
          <w:color w:val="000000"/>
          <w:sz w:val="24"/>
          <w:szCs w:val="24"/>
        </w:rPr>
      </w:pPr>
      <w:r w:rsidRPr="000C3869">
        <w:rPr>
          <w:rFonts w:ascii="Arial" w:eastAsia="Times New Roman" w:hAnsi="Arial" w:cs="Arial"/>
          <w:color w:val="000000"/>
          <w:sz w:val="24"/>
          <w:szCs w:val="24"/>
        </w:rPr>
        <w:t>There are times when these intersections tend to look alike or not familiar at all. This is when the term “</w:t>
      </w:r>
      <w:hyperlink r:id="rId5" w:tooltip="A picture is worth a thousand words" w:history="1">
        <w:r w:rsidRPr="000C3869">
          <w:rPr>
            <w:rFonts w:ascii="Arial" w:eastAsia="Times New Roman" w:hAnsi="Arial" w:cs="Arial"/>
            <w:color w:val="7E1416"/>
            <w:sz w:val="24"/>
            <w:szCs w:val="24"/>
            <w:u w:val="single"/>
          </w:rPr>
          <w:t>A picture is worth a thousand words</w:t>
        </w:r>
      </w:hyperlink>
      <w:r w:rsidRPr="000C3869">
        <w:rPr>
          <w:rFonts w:ascii="Arial" w:eastAsia="Times New Roman" w:hAnsi="Arial" w:cs="Arial"/>
          <w:color w:val="000000"/>
          <w:sz w:val="24"/>
          <w:szCs w:val="24"/>
        </w:rPr>
        <w:t>” rings true. We chose to put this binder together in case TSHTF sooner than we expected. In time, if it doesn’t hit the fan, we’ll have practiced taking these routes enough times that the binders shouldn’t be necessary. Anyway, we have them.</w:t>
      </w:r>
    </w:p>
    <w:p w:rsidR="000C3869" w:rsidRPr="000C3869" w:rsidRDefault="000C3869" w:rsidP="000C3869">
      <w:pPr>
        <w:shd w:val="clear" w:color="auto" w:fill="FFFFFF"/>
        <w:spacing w:after="375" w:line="240" w:lineRule="auto"/>
        <w:rPr>
          <w:rFonts w:ascii="Arial" w:eastAsia="Times New Roman" w:hAnsi="Arial" w:cs="Arial"/>
          <w:color w:val="000000"/>
          <w:sz w:val="24"/>
          <w:szCs w:val="24"/>
        </w:rPr>
      </w:pPr>
      <w:r w:rsidRPr="000C3869">
        <w:rPr>
          <w:rFonts w:ascii="Arial" w:eastAsia="Times New Roman" w:hAnsi="Arial" w:cs="Arial"/>
          <w:color w:val="000000"/>
          <w:sz w:val="24"/>
          <w:szCs w:val="24"/>
        </w:rPr>
        <w:t>Some people tend to rely on GPS’s for even the simplest trips. Something to remember is that when TSHTF, electronics may not be functional. Depending on the extent of the electrical meltdown, even the vehicle you’ve chosen may not be functional, especially in a vehicle with electronic modules. I know, they seem wonderful right now, but we have an older vehicle that shouldn’t be affected, or at least minimally affected. I’d love to think I could utilize my nice, fairly new one ton truck, but that’s part of the problem. It’s fairly new and loaded with electronics. Our old ’79 CJ-7 doesn’t have that problem and it will still pull a utility trailer loaded with lots of essentials.</w:t>
      </w:r>
    </w:p>
    <w:p w:rsidR="000C3869" w:rsidRPr="000C3869" w:rsidRDefault="000C3869" w:rsidP="000C3869">
      <w:pPr>
        <w:shd w:val="clear" w:color="auto" w:fill="FFFFFF"/>
        <w:spacing w:after="375" w:line="240" w:lineRule="auto"/>
        <w:rPr>
          <w:rFonts w:ascii="Arial" w:eastAsia="Times New Roman" w:hAnsi="Arial" w:cs="Arial"/>
          <w:color w:val="000000"/>
          <w:sz w:val="24"/>
          <w:szCs w:val="24"/>
        </w:rPr>
      </w:pPr>
      <w:r w:rsidRPr="000C3869">
        <w:rPr>
          <w:rFonts w:ascii="Arial" w:eastAsia="Times New Roman" w:hAnsi="Arial" w:cs="Arial"/>
          <w:color w:val="000000"/>
          <w:sz w:val="24"/>
          <w:szCs w:val="24"/>
        </w:rPr>
        <w:t>We’re pretty sure the main route out of town will either be controlled, jammed or otherwise useless, and even though we’re only about twenty minutes to half an hour away from our bug-out spot, I know the back road trip will take at least an hour. This is something to keep in mind when choosing an alternate route. Depending on how long we’ll spend on the road, and what kind of obstacles we may encounter, the essentials we’ll be travelling with have to include means of protection. You have to realize that you probably won’t be the only ones on that “back road”. In a perfect world, like-minded people should just be interested in getting out of town. The problem that arises is that it’s not especially a “perfect world”, and desperate times can demand desperate measures.</w:t>
      </w:r>
    </w:p>
    <w:p w:rsidR="000C3869" w:rsidRPr="000C3869" w:rsidRDefault="000C3869" w:rsidP="000C3869">
      <w:pPr>
        <w:shd w:val="clear" w:color="auto" w:fill="FFFFFF"/>
        <w:spacing w:after="375" w:line="240" w:lineRule="auto"/>
        <w:rPr>
          <w:rFonts w:ascii="Arial" w:eastAsia="Times New Roman" w:hAnsi="Arial" w:cs="Arial"/>
          <w:color w:val="000000"/>
          <w:sz w:val="24"/>
          <w:szCs w:val="24"/>
        </w:rPr>
      </w:pPr>
      <w:r w:rsidRPr="000C3869">
        <w:rPr>
          <w:rFonts w:ascii="Arial" w:eastAsia="Times New Roman" w:hAnsi="Arial" w:cs="Arial"/>
          <w:color w:val="000000"/>
          <w:sz w:val="24"/>
          <w:szCs w:val="24"/>
        </w:rPr>
        <w:t>Given the fact that during riots and other desperate times some people tend to take advantage of others, one of the things to keep in mind is self-preservation and protection of you and your family. I feel sorry for the folks that think everyone along the way will be all friendly and helpful. Under normal circumstances this may be true, but then what we’re discussing is not necessarily “normal”. We are pretty well prepared for any confrontations. I won’t go into exactly what weapons we have, but suffice to say, we have a pretty good little traveling armory. Water is definitely on the list as is ammo. Enough food for a couple of days and sleeping bags would be on the list as well.</w:t>
      </w:r>
    </w:p>
    <w:p w:rsidR="000C3869" w:rsidRDefault="000C3869" w:rsidP="000C3869">
      <w:pPr>
        <w:shd w:val="clear" w:color="auto" w:fill="FFFFFF"/>
        <w:spacing w:after="375" w:line="240" w:lineRule="auto"/>
        <w:rPr>
          <w:rFonts w:ascii="Arial" w:eastAsia="Times New Roman" w:hAnsi="Arial" w:cs="Arial"/>
          <w:color w:val="000000"/>
          <w:sz w:val="24"/>
          <w:szCs w:val="24"/>
        </w:rPr>
      </w:pPr>
      <w:r w:rsidRPr="000C3869">
        <w:rPr>
          <w:rFonts w:ascii="Arial" w:eastAsia="Times New Roman" w:hAnsi="Arial" w:cs="Arial"/>
          <w:color w:val="000000"/>
          <w:sz w:val="24"/>
          <w:szCs w:val="24"/>
        </w:rPr>
        <w:t xml:space="preserve">Our bug-out place is very well equipped, so only the necessities have to go with us in an emergency situation. We also have our bug-out bags in case the worst case scenario happens, which is to have to hoof it. Not necessarily preferred, and much more time consuming. </w:t>
      </w:r>
    </w:p>
    <w:p w:rsidR="000C3869" w:rsidRPr="000C3869" w:rsidRDefault="000C3869" w:rsidP="000C3869">
      <w:pPr>
        <w:shd w:val="clear" w:color="auto" w:fill="FFFFFF"/>
        <w:spacing w:after="375" w:line="240" w:lineRule="auto"/>
        <w:rPr>
          <w:rFonts w:ascii="Arial" w:eastAsia="Times New Roman" w:hAnsi="Arial" w:cs="Arial"/>
          <w:color w:val="000000"/>
          <w:sz w:val="24"/>
          <w:szCs w:val="24"/>
        </w:rPr>
      </w:pPr>
      <w:r w:rsidRPr="000C3869">
        <w:rPr>
          <w:rFonts w:ascii="Arial" w:eastAsia="Times New Roman" w:hAnsi="Arial" w:cs="Arial"/>
          <w:color w:val="000000"/>
          <w:sz w:val="24"/>
          <w:szCs w:val="24"/>
        </w:rPr>
        <w:lastRenderedPageBreak/>
        <w:t>A good idea would be to have a safe stash place for the armament or</w:t>
      </w:r>
      <w:hyperlink r:id="rId6" w:tgtFrame="_blank" w:tooltip=" prepping" w:history="1">
        <w:r w:rsidRPr="000C3869">
          <w:rPr>
            <w:rFonts w:ascii="Arial" w:eastAsia="Times New Roman" w:hAnsi="Arial" w:cs="Arial"/>
            <w:color w:val="7E1416"/>
            <w:sz w:val="24"/>
            <w:szCs w:val="24"/>
            <w:u w:val="single"/>
          </w:rPr>
          <w:t xml:space="preserve"> prepping</w:t>
        </w:r>
      </w:hyperlink>
      <w:r w:rsidRPr="000C3869">
        <w:rPr>
          <w:rFonts w:ascii="Arial" w:eastAsia="Times New Roman" w:hAnsi="Arial" w:cs="Arial"/>
          <w:color w:val="000000"/>
          <w:sz w:val="24"/>
          <w:szCs w:val="24"/>
        </w:rPr>
        <w:t xml:space="preserve"> goods you couldn’t initially take with you. That’s a little tougher project, as looters are pretty resourceful and persistent when it comes to ferreting out your hiding places. Especially if they know you have more weapons or food than you could carry. Of course, we’re hoping to be mobile, but you have to be ready for either scenario. It may sound risky, and possibly even out of the question to go back into town to retrieve your “stash”, so what you consider the least valuable or necessary should be what you leave behind. After all, surviving is more important and going back into the mouth of the dragon may not be worth it.</w:t>
      </w:r>
    </w:p>
    <w:p w:rsidR="000C3869" w:rsidRPr="000C3869" w:rsidRDefault="000C3869" w:rsidP="000C3869">
      <w:pPr>
        <w:shd w:val="clear" w:color="auto" w:fill="FFFFFF"/>
        <w:spacing w:after="375" w:line="240" w:lineRule="auto"/>
        <w:rPr>
          <w:rFonts w:ascii="Arial" w:eastAsia="Times New Roman" w:hAnsi="Arial" w:cs="Arial"/>
          <w:color w:val="000000"/>
          <w:sz w:val="24"/>
          <w:szCs w:val="24"/>
        </w:rPr>
      </w:pPr>
      <w:r w:rsidRPr="000C3869">
        <w:rPr>
          <w:rFonts w:ascii="Arial" w:eastAsia="Times New Roman" w:hAnsi="Arial" w:cs="Arial"/>
          <w:color w:val="000000"/>
          <w:sz w:val="24"/>
          <w:szCs w:val="24"/>
        </w:rPr>
        <w:t>Keep in mind this is only one possible scenario out of several that could bring about</w:t>
      </w:r>
      <w:hyperlink r:id="rId7" w:tgtFrame="_blank" w:tooltip=" TEOTWAWKI" w:history="1">
        <w:r w:rsidRPr="000C3869">
          <w:rPr>
            <w:rFonts w:ascii="Arial" w:eastAsia="Times New Roman" w:hAnsi="Arial" w:cs="Arial"/>
            <w:color w:val="7E1416"/>
            <w:sz w:val="24"/>
            <w:szCs w:val="24"/>
            <w:u w:val="single"/>
          </w:rPr>
          <w:t xml:space="preserve"> TEOTWAWKI</w:t>
        </w:r>
      </w:hyperlink>
      <w:r w:rsidRPr="000C3869">
        <w:rPr>
          <w:rFonts w:ascii="Arial" w:eastAsia="Times New Roman" w:hAnsi="Arial" w:cs="Arial"/>
          <w:color w:val="000000"/>
          <w:sz w:val="24"/>
          <w:szCs w:val="24"/>
        </w:rPr>
        <w:t>. I’m working on bug-out alternatives for other possible crisis. Nuclear attacks, foreign invasions, volcanoes, earthquakes, biological attacks are only some of the nasty things that could bring about our impending demise. Some scenarios are almost hopeless, others are very manageable. A lot has to do with your frame of mind. Always believe that you’re going to survive, no matter what.</w:t>
      </w:r>
    </w:p>
    <w:p w:rsidR="009E6209" w:rsidRDefault="002F7B79"/>
    <w:sectPr w:rsidR="009E6209" w:rsidSect="00DD3087">
      <w:pgSz w:w="12240" w:h="15840" w:code="1"/>
      <w:pgMar w:top="720" w:right="288" w:bottom="288" w:left="288" w:header="1440" w:footer="1440" w:gutter="0"/>
      <w:cols w:space="720"/>
      <w:noEndnote/>
      <w:docGrid w:linePitch="5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200"/>
  <w:drawingGridVerticalSpacing w:val="272"/>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69"/>
    <w:rsid w:val="000C3869"/>
    <w:rsid w:val="00180365"/>
    <w:rsid w:val="002F7B79"/>
    <w:rsid w:val="0044552F"/>
    <w:rsid w:val="005D3AB8"/>
    <w:rsid w:val="007D4571"/>
    <w:rsid w:val="007E17A6"/>
    <w:rsid w:val="00B94B78"/>
    <w:rsid w:val="00DD3087"/>
    <w:rsid w:val="00F63E1E"/>
    <w:rsid w:val="00FD3C99"/>
    <w:rsid w:val="00FE0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Black" w:eastAsiaTheme="minorHAnsi" w:hAnsi="Arial Black" w:cstheme="minorBidi"/>
        <w:sz w:val="40"/>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3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8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Black" w:eastAsiaTheme="minorHAnsi" w:hAnsi="Arial Black" w:cstheme="minorBidi"/>
        <w:sz w:val="40"/>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3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8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015017">
      <w:bodyDiv w:val="1"/>
      <w:marLeft w:val="0"/>
      <w:marRight w:val="0"/>
      <w:marTop w:val="0"/>
      <w:marBottom w:val="0"/>
      <w:divBdr>
        <w:top w:val="none" w:sz="0" w:space="0" w:color="auto"/>
        <w:left w:val="none" w:sz="0" w:space="0" w:color="auto"/>
        <w:bottom w:val="none" w:sz="0" w:space="0" w:color="auto"/>
        <w:right w:val="none" w:sz="0" w:space="0" w:color="auto"/>
      </w:divBdr>
      <w:divsChild>
        <w:div w:id="901872469">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57216943">
              <w:marLeft w:val="0"/>
              <w:marRight w:val="0"/>
              <w:marTop w:val="300"/>
              <w:marBottom w:val="300"/>
              <w:divBdr>
                <w:top w:val="none" w:sz="0" w:space="0" w:color="auto"/>
                <w:left w:val="none" w:sz="0" w:space="0" w:color="auto"/>
                <w:bottom w:val="none" w:sz="0" w:space="0" w:color="auto"/>
                <w:right w:val="none" w:sz="0" w:space="0" w:color="auto"/>
              </w:divBdr>
              <w:divsChild>
                <w:div w:id="1041058327">
                  <w:marLeft w:val="0"/>
                  <w:marRight w:val="0"/>
                  <w:marTop w:val="0"/>
                  <w:marBottom w:val="0"/>
                  <w:divBdr>
                    <w:top w:val="none" w:sz="0" w:space="0" w:color="auto"/>
                    <w:left w:val="none" w:sz="0" w:space="0" w:color="auto"/>
                    <w:bottom w:val="none" w:sz="0" w:space="0" w:color="auto"/>
                    <w:right w:val="none" w:sz="0" w:space="0" w:color="auto"/>
                  </w:divBdr>
                  <w:divsChild>
                    <w:div w:id="2102795641">
                      <w:marLeft w:val="0"/>
                      <w:marRight w:val="0"/>
                      <w:marTop w:val="0"/>
                      <w:marBottom w:val="0"/>
                      <w:divBdr>
                        <w:top w:val="none" w:sz="0" w:space="0" w:color="auto"/>
                        <w:left w:val="none" w:sz="0" w:space="0" w:color="auto"/>
                        <w:bottom w:val="none" w:sz="0" w:space="0" w:color="auto"/>
                        <w:right w:val="none" w:sz="0" w:space="0" w:color="auto"/>
                      </w:divBdr>
                      <w:divsChild>
                        <w:div w:id="1063137056">
                          <w:marLeft w:val="0"/>
                          <w:marRight w:val="0"/>
                          <w:marTop w:val="0"/>
                          <w:marBottom w:val="0"/>
                          <w:divBdr>
                            <w:top w:val="none" w:sz="0" w:space="0" w:color="auto"/>
                            <w:left w:val="none" w:sz="0" w:space="0" w:color="auto"/>
                            <w:bottom w:val="none" w:sz="0" w:space="0" w:color="auto"/>
                            <w:right w:val="none" w:sz="0" w:space="0" w:color="auto"/>
                          </w:divBdr>
                          <w:divsChild>
                            <w:div w:id="1987276876">
                              <w:marLeft w:val="0"/>
                              <w:marRight w:val="0"/>
                              <w:marTop w:val="0"/>
                              <w:marBottom w:val="300"/>
                              <w:divBdr>
                                <w:top w:val="none" w:sz="0" w:space="0" w:color="auto"/>
                                <w:left w:val="none" w:sz="0" w:space="0" w:color="auto"/>
                                <w:bottom w:val="none" w:sz="0" w:space="0" w:color="auto"/>
                                <w:right w:val="none" w:sz="0" w:space="0" w:color="auto"/>
                              </w:divBdr>
                            </w:div>
                            <w:div w:id="164851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esurvivalistblog.net/getting-out-of-dodge/%20http:/www.thesurvivalistblog.net/how-to-survive-teotwawki-in-14-easy/"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hesurvivalistblog.net/getting-out-of-dodge/%20http:/www.thesurvivalistblog.net/survival-food-storage-walmart/" TargetMode="External"/><Relationship Id="rId5" Type="http://schemas.openxmlformats.org/officeDocument/2006/relationships/hyperlink" Target="http://www.thesurvivalistblog.net/bush-obama-clow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822</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5503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Gest, James D.</dc:creator>
  <cp:lastModifiedBy>USER JIM</cp:lastModifiedBy>
  <cp:revision>2</cp:revision>
  <dcterms:created xsi:type="dcterms:W3CDTF">2014-07-06T02:58:00Z</dcterms:created>
  <dcterms:modified xsi:type="dcterms:W3CDTF">2014-07-06T02:58:00Z</dcterms:modified>
</cp:coreProperties>
</file>