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5262" w:rsidRPr="00925262" w:rsidRDefault="00925262" w:rsidP="00925262">
      <w:pPr>
        <w:shd w:val="clear" w:color="auto" w:fill="FFFFFF"/>
        <w:spacing w:before="100" w:beforeAutospacing="1" w:after="100" w:afterAutospacing="1"/>
        <w:jc w:val="center"/>
        <w:outlineLvl w:val="0"/>
        <w:rPr>
          <w:rFonts w:ascii="Oswald" w:hAnsi="Oswald"/>
          <w:b/>
          <w:bCs/>
          <w:kern w:val="36"/>
          <w:sz w:val="48"/>
          <w:szCs w:val="48"/>
        </w:rPr>
      </w:pPr>
      <w:bookmarkStart w:id="0" w:name="_GoBack"/>
      <w:bookmarkEnd w:id="0"/>
      <w:r w:rsidRPr="00925262">
        <w:rPr>
          <w:rFonts w:ascii="Oswald" w:hAnsi="Oswald"/>
          <w:b/>
          <w:bCs/>
          <w:kern w:val="36"/>
          <w:sz w:val="48"/>
          <w:szCs w:val="48"/>
        </w:rPr>
        <w:t>LDS Cannery (Home Storage Centers)</w:t>
      </w:r>
    </w:p>
    <w:p w:rsidR="00925262" w:rsidRPr="00925262" w:rsidRDefault="00925262" w:rsidP="00925262">
      <w:pPr>
        <w:shd w:val="clear" w:color="auto" w:fill="FFFFFF"/>
        <w:rPr>
          <w:sz w:val="26"/>
          <w:szCs w:val="26"/>
        </w:rPr>
      </w:pPr>
      <w:r w:rsidRPr="00925262">
        <w:rPr>
          <w:sz w:val="26"/>
          <w:szCs w:val="26"/>
        </w:rPr>
        <w:t xml:space="preserve">by </w:t>
      </w:r>
      <w:hyperlink r:id="rId6" w:tooltip="View all posts by Prepared Housewives" w:history="1">
        <w:r w:rsidRPr="00925262">
          <w:rPr>
            <w:color w:val="0000FF"/>
            <w:sz w:val="26"/>
            <w:szCs w:val="26"/>
            <w:u w:val="single"/>
          </w:rPr>
          <w:t>Prepared Housewives</w:t>
        </w:r>
      </w:hyperlink>
    </w:p>
    <w:p w:rsidR="00925262" w:rsidRPr="00925262" w:rsidRDefault="00925262" w:rsidP="00925262">
      <w:pPr>
        <w:shd w:val="clear" w:color="auto" w:fill="FFFFFF"/>
        <w:spacing w:before="100" w:beforeAutospacing="1" w:after="100" w:afterAutospacing="1"/>
        <w:rPr>
          <w:sz w:val="26"/>
          <w:szCs w:val="26"/>
        </w:rPr>
      </w:pPr>
      <w:r w:rsidRPr="00925262">
        <w:rPr>
          <w:sz w:val="26"/>
          <w:szCs w:val="26"/>
        </w:rPr>
        <w:t>The Home Storage Centers (aka Canneries) are operated by The Church of Jesus Christ of Latter-Day Saints, but are available to the public as well. Some people have known about them for years, but are often intimidated to go. I finally built up enough courage and stepped foot into my first one about 3 years ago! Immediately, I became addicted, especially to the Hot Chocolate and the option to buy bulk food at a decent price! Now I make a few trips a year to refill my buckets, and can extra items for my food storage. The volunteers that work at the canneries are absolutely delightful and ready to help anyone, members and non-members alike! So get over your fear, grab a buddy, and head to a cannery near you!</w:t>
      </w:r>
    </w:p>
    <w:p w:rsidR="00925262" w:rsidRPr="00925262" w:rsidRDefault="00925262" w:rsidP="00925262">
      <w:pPr>
        <w:shd w:val="clear" w:color="auto" w:fill="FFFFFF"/>
        <w:spacing w:before="100" w:beforeAutospacing="1" w:after="100" w:afterAutospacing="1"/>
        <w:jc w:val="center"/>
        <w:rPr>
          <w:sz w:val="26"/>
          <w:szCs w:val="26"/>
        </w:rPr>
      </w:pPr>
      <w:r w:rsidRPr="00925262">
        <w:rPr>
          <w:noProof/>
          <w:sz w:val="26"/>
          <w:szCs w:val="26"/>
        </w:rPr>
        <w:drawing>
          <wp:inline distT="0" distB="0" distL="0" distR="0" wp14:anchorId="3457F938" wp14:editId="2E009DFB">
            <wp:extent cx="4476750" cy="2970530"/>
            <wp:effectExtent l="0" t="0" r="0" b="1270"/>
            <wp:docPr id="1" name="Picture 1" descr="CEP_4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P_444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76750" cy="2970530"/>
                    </a:xfrm>
                    <a:prstGeom prst="rect">
                      <a:avLst/>
                    </a:prstGeom>
                    <a:noFill/>
                    <a:ln>
                      <a:noFill/>
                    </a:ln>
                  </pic:spPr>
                </pic:pic>
              </a:graphicData>
            </a:graphic>
          </wp:inline>
        </w:drawing>
      </w:r>
    </w:p>
    <w:p w:rsidR="00925262" w:rsidRPr="00925262" w:rsidRDefault="00925262" w:rsidP="00925262">
      <w:pPr>
        <w:shd w:val="clear" w:color="auto" w:fill="FFFFFF"/>
        <w:spacing w:before="100" w:beforeAutospacing="1" w:after="100" w:afterAutospacing="1"/>
        <w:outlineLvl w:val="0"/>
        <w:rPr>
          <w:rFonts w:ascii="Oswald" w:hAnsi="Oswald"/>
          <w:b/>
          <w:bCs/>
          <w:kern w:val="36"/>
          <w:sz w:val="48"/>
          <w:szCs w:val="48"/>
        </w:rPr>
      </w:pPr>
      <w:r w:rsidRPr="00925262">
        <w:rPr>
          <w:rFonts w:ascii="Oswald" w:hAnsi="Oswald"/>
          <w:b/>
          <w:bCs/>
          <w:color w:val="269B9B"/>
          <w:kern w:val="36"/>
          <w:sz w:val="48"/>
          <w:szCs w:val="48"/>
        </w:rPr>
        <w:t>Plan a Trip to the Cannery:</w:t>
      </w:r>
    </w:p>
    <w:p w:rsidR="00925262" w:rsidRPr="00925262" w:rsidRDefault="002529DA" w:rsidP="00925262">
      <w:pPr>
        <w:numPr>
          <w:ilvl w:val="0"/>
          <w:numId w:val="1"/>
        </w:numPr>
        <w:shd w:val="clear" w:color="auto" w:fill="FFFFFF"/>
        <w:spacing w:before="100" w:beforeAutospacing="1" w:after="100" w:afterAutospacing="1"/>
        <w:rPr>
          <w:sz w:val="26"/>
          <w:szCs w:val="26"/>
        </w:rPr>
      </w:pPr>
      <w:hyperlink r:id="rId8" w:tgtFrame="_blank" w:history="1">
        <w:r w:rsidR="00925262" w:rsidRPr="00925262">
          <w:rPr>
            <w:b/>
            <w:bCs/>
            <w:color w:val="0000FF"/>
            <w:sz w:val="26"/>
            <w:szCs w:val="26"/>
            <w:u w:val="single"/>
          </w:rPr>
          <w:t>Order Form</w:t>
        </w:r>
        <w:r w:rsidR="00925262" w:rsidRPr="00925262">
          <w:rPr>
            <w:color w:val="0000FF"/>
            <w:sz w:val="26"/>
            <w:szCs w:val="26"/>
            <w:u w:val="single"/>
          </w:rPr>
          <w:t xml:space="preserve"> </w:t>
        </w:r>
      </w:hyperlink>
      <w:r w:rsidR="00925262" w:rsidRPr="00925262">
        <w:rPr>
          <w:sz w:val="26"/>
          <w:szCs w:val="26"/>
        </w:rPr>
        <w:t>- Print off a form for your next trip to the cannery.</w:t>
      </w:r>
    </w:p>
    <w:p w:rsidR="00925262" w:rsidRPr="00925262" w:rsidRDefault="002529DA" w:rsidP="00925262">
      <w:pPr>
        <w:numPr>
          <w:ilvl w:val="0"/>
          <w:numId w:val="1"/>
        </w:numPr>
        <w:shd w:val="clear" w:color="auto" w:fill="FFFFFF"/>
        <w:spacing w:before="100" w:beforeAutospacing="1" w:after="100" w:afterAutospacing="1"/>
        <w:rPr>
          <w:sz w:val="26"/>
          <w:szCs w:val="26"/>
        </w:rPr>
      </w:pPr>
      <w:hyperlink r:id="rId9" w:tgtFrame="_blank" w:history="1">
        <w:r w:rsidR="00925262" w:rsidRPr="00925262">
          <w:rPr>
            <w:b/>
            <w:bCs/>
            <w:color w:val="0000FF"/>
            <w:sz w:val="26"/>
            <w:szCs w:val="26"/>
            <w:u w:val="single"/>
          </w:rPr>
          <w:t>Locations</w:t>
        </w:r>
      </w:hyperlink>
      <w:r w:rsidR="00925262" w:rsidRPr="00925262">
        <w:rPr>
          <w:sz w:val="26"/>
          <w:szCs w:val="26"/>
        </w:rPr>
        <w:t xml:space="preserve"> – Find a Location Near You!</w:t>
      </w:r>
    </w:p>
    <w:p w:rsidR="00925262" w:rsidRPr="00925262" w:rsidRDefault="002529DA" w:rsidP="00925262">
      <w:pPr>
        <w:numPr>
          <w:ilvl w:val="0"/>
          <w:numId w:val="1"/>
        </w:numPr>
        <w:shd w:val="clear" w:color="auto" w:fill="FFFFFF"/>
        <w:spacing w:before="100" w:beforeAutospacing="1" w:after="100" w:afterAutospacing="1"/>
        <w:rPr>
          <w:sz w:val="26"/>
          <w:szCs w:val="26"/>
        </w:rPr>
      </w:pPr>
      <w:hyperlink r:id="rId10" w:tgtFrame="_blank" w:history="1">
        <w:r w:rsidR="00925262" w:rsidRPr="00925262">
          <w:rPr>
            <w:b/>
            <w:bCs/>
            <w:color w:val="0000FF"/>
            <w:sz w:val="26"/>
            <w:szCs w:val="26"/>
            <w:u w:val="single"/>
          </w:rPr>
          <w:t>LDS Cannery Labels</w:t>
        </w:r>
      </w:hyperlink>
      <w:r w:rsidR="00925262" w:rsidRPr="00925262">
        <w:rPr>
          <w:sz w:val="26"/>
          <w:szCs w:val="26"/>
        </w:rPr>
        <w:t xml:space="preserve"> – This post has pictures of all the cannery labels containing storage life &amp; ideal conditions, preparation instructions, and ingredients!</w:t>
      </w:r>
    </w:p>
    <w:p w:rsidR="00925262" w:rsidRPr="00925262" w:rsidRDefault="00925262" w:rsidP="00925262">
      <w:pPr>
        <w:shd w:val="clear" w:color="auto" w:fill="FFFFFF"/>
        <w:spacing w:before="100" w:beforeAutospacing="1" w:after="100" w:afterAutospacing="1"/>
        <w:jc w:val="center"/>
        <w:rPr>
          <w:sz w:val="26"/>
          <w:szCs w:val="26"/>
        </w:rPr>
      </w:pPr>
      <w:r w:rsidRPr="00925262">
        <w:rPr>
          <w:noProof/>
          <w:sz w:val="26"/>
          <w:szCs w:val="26"/>
        </w:rPr>
        <w:lastRenderedPageBreak/>
        <w:drawing>
          <wp:inline distT="0" distB="0" distL="0" distR="0" wp14:anchorId="68B96858" wp14:editId="2BE4E0B8">
            <wp:extent cx="4476750" cy="2970530"/>
            <wp:effectExtent l="0" t="0" r="0" b="1270"/>
            <wp:docPr id="2" name="Picture 2" descr="CEP_4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EP_445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6750" cy="2970530"/>
                    </a:xfrm>
                    <a:prstGeom prst="rect">
                      <a:avLst/>
                    </a:prstGeom>
                    <a:noFill/>
                    <a:ln>
                      <a:noFill/>
                    </a:ln>
                  </pic:spPr>
                </pic:pic>
              </a:graphicData>
            </a:graphic>
          </wp:inline>
        </w:drawing>
      </w:r>
    </w:p>
    <w:p w:rsidR="00925262" w:rsidRPr="00925262" w:rsidRDefault="00925262" w:rsidP="00925262">
      <w:pPr>
        <w:shd w:val="clear" w:color="auto" w:fill="FFFFFF"/>
        <w:spacing w:before="100" w:beforeAutospacing="1" w:after="100" w:afterAutospacing="1"/>
        <w:outlineLvl w:val="1"/>
        <w:rPr>
          <w:rFonts w:ascii="Oswald" w:hAnsi="Oswald"/>
          <w:b/>
          <w:bCs/>
          <w:sz w:val="36"/>
          <w:szCs w:val="36"/>
        </w:rPr>
      </w:pPr>
      <w:r w:rsidRPr="00925262">
        <w:rPr>
          <w:rFonts w:ascii="Oswald" w:hAnsi="Oswald"/>
          <w:b/>
          <w:bCs/>
          <w:color w:val="269B9B"/>
          <w:sz w:val="36"/>
          <w:szCs w:val="36"/>
        </w:rPr>
        <w:t>Options for Purchasing Items:</w:t>
      </w:r>
    </w:p>
    <w:p w:rsidR="00925262" w:rsidRPr="00925262" w:rsidRDefault="00925262" w:rsidP="00925262">
      <w:pPr>
        <w:shd w:val="clear" w:color="auto" w:fill="FFFFFF"/>
        <w:spacing w:before="100" w:beforeAutospacing="1" w:after="100" w:afterAutospacing="1"/>
        <w:rPr>
          <w:sz w:val="26"/>
          <w:szCs w:val="26"/>
        </w:rPr>
      </w:pPr>
      <w:r w:rsidRPr="00925262">
        <w:rPr>
          <w:sz w:val="26"/>
          <w:szCs w:val="26"/>
        </w:rPr>
        <w:t>Each cannery has different policies, so make sure to call before going.</w:t>
      </w:r>
    </w:p>
    <w:p w:rsidR="00925262" w:rsidRPr="00925262" w:rsidRDefault="00925262" w:rsidP="00925262">
      <w:pPr>
        <w:numPr>
          <w:ilvl w:val="0"/>
          <w:numId w:val="2"/>
        </w:numPr>
        <w:shd w:val="clear" w:color="auto" w:fill="FFFFFF"/>
        <w:spacing w:before="100" w:beforeAutospacing="1" w:after="100" w:afterAutospacing="1"/>
        <w:rPr>
          <w:sz w:val="26"/>
          <w:szCs w:val="26"/>
        </w:rPr>
      </w:pPr>
      <w:r w:rsidRPr="00925262">
        <w:rPr>
          <w:b/>
          <w:bCs/>
          <w:sz w:val="26"/>
          <w:szCs w:val="26"/>
        </w:rPr>
        <w:t>MAKE AN APPOINTMENT</w:t>
      </w:r>
      <w:r w:rsidRPr="00925262">
        <w:rPr>
          <w:sz w:val="26"/>
          <w:szCs w:val="26"/>
        </w:rPr>
        <w:t xml:space="preserve"> - Each cannery usually has specific times they set aside to help individuals can items. Find out from a LDS Welfare Specialist for the assigned date for your area, or call the local cannery to make an appointment (non-members are welcome too). Remember no outside food is allowed to be canned, so plan on purchasing food that is available.</w:t>
      </w:r>
    </w:p>
    <w:p w:rsidR="00925262" w:rsidRPr="00925262" w:rsidRDefault="00925262" w:rsidP="00925262">
      <w:pPr>
        <w:numPr>
          <w:ilvl w:val="0"/>
          <w:numId w:val="2"/>
        </w:numPr>
        <w:shd w:val="clear" w:color="auto" w:fill="FFFFFF"/>
        <w:spacing w:before="100" w:beforeAutospacing="1" w:after="100" w:afterAutospacing="1"/>
        <w:rPr>
          <w:sz w:val="26"/>
          <w:szCs w:val="26"/>
        </w:rPr>
      </w:pPr>
      <w:r w:rsidRPr="00925262">
        <w:rPr>
          <w:b/>
          <w:bCs/>
          <w:sz w:val="26"/>
          <w:szCs w:val="26"/>
        </w:rPr>
        <w:t>BUY IN BULK</w:t>
      </w:r>
      <w:r w:rsidRPr="00925262">
        <w:rPr>
          <w:sz w:val="26"/>
          <w:szCs w:val="26"/>
        </w:rPr>
        <w:t xml:space="preserve"> - Anyone can stop by anytime the cannery is open to purchase bulk items, pre-packaged food, or overflow goods. It’s a good idea to go ahead and call the cannery beforehand to make sure they have the items you’d like to pick up. Don’t forget to order all the packing materials you’ll need such as cans, pouches, oxygen absorbers, lids, etc.</w:t>
      </w:r>
    </w:p>
    <w:p w:rsidR="00925262" w:rsidRPr="00925262" w:rsidRDefault="00925262" w:rsidP="00925262">
      <w:pPr>
        <w:numPr>
          <w:ilvl w:val="0"/>
          <w:numId w:val="2"/>
        </w:numPr>
        <w:shd w:val="clear" w:color="auto" w:fill="FFFFFF"/>
        <w:spacing w:before="100" w:beforeAutospacing="1" w:after="100" w:afterAutospacing="1"/>
        <w:rPr>
          <w:sz w:val="26"/>
          <w:szCs w:val="26"/>
        </w:rPr>
      </w:pPr>
      <w:r w:rsidRPr="00925262">
        <w:rPr>
          <w:b/>
          <w:bCs/>
          <w:sz w:val="26"/>
          <w:szCs w:val="26"/>
        </w:rPr>
        <w:t>BORROW CANNER/SEALER</w:t>
      </w:r>
      <w:r w:rsidRPr="00925262">
        <w:rPr>
          <w:sz w:val="26"/>
          <w:szCs w:val="26"/>
        </w:rPr>
        <w:t xml:space="preserve"> - Often times a canner and/or pouch sealer is available to borrow to take home, so you can seal or can your own food. Just make sure to call the manager to check availability and make an appointment to borrow them.</w:t>
      </w:r>
    </w:p>
    <w:p w:rsidR="00925262" w:rsidRPr="00925262" w:rsidRDefault="002529DA" w:rsidP="00925262">
      <w:pPr>
        <w:numPr>
          <w:ilvl w:val="0"/>
          <w:numId w:val="2"/>
        </w:numPr>
        <w:shd w:val="clear" w:color="auto" w:fill="FFFFFF"/>
        <w:spacing w:before="100" w:beforeAutospacing="1" w:after="100" w:afterAutospacing="1"/>
        <w:rPr>
          <w:sz w:val="26"/>
          <w:szCs w:val="26"/>
        </w:rPr>
      </w:pPr>
      <w:hyperlink r:id="rId12" w:tgtFrame="_blank" w:history="1">
        <w:r w:rsidR="00925262" w:rsidRPr="00925262">
          <w:rPr>
            <w:b/>
            <w:bCs/>
            <w:color w:val="0000FF"/>
            <w:sz w:val="26"/>
            <w:szCs w:val="26"/>
            <w:u w:val="single"/>
          </w:rPr>
          <w:t>PURCHASE ONLINE</w:t>
        </w:r>
      </w:hyperlink>
      <w:r w:rsidR="00925262" w:rsidRPr="00925262">
        <w:rPr>
          <w:sz w:val="26"/>
          <w:szCs w:val="26"/>
        </w:rPr>
        <w:t xml:space="preserve"> - If you do not live near a cannery, they now have the option to buy many of the items online!</w:t>
      </w:r>
    </w:p>
    <w:p w:rsidR="00925262" w:rsidRPr="00925262" w:rsidRDefault="00925262" w:rsidP="00925262">
      <w:pPr>
        <w:shd w:val="clear" w:color="auto" w:fill="FFFFFF"/>
        <w:spacing w:before="100" w:beforeAutospacing="1" w:after="100" w:afterAutospacing="1"/>
        <w:jc w:val="center"/>
        <w:rPr>
          <w:sz w:val="26"/>
          <w:szCs w:val="26"/>
        </w:rPr>
      </w:pPr>
      <w:r w:rsidRPr="00925262">
        <w:rPr>
          <w:noProof/>
          <w:sz w:val="26"/>
          <w:szCs w:val="26"/>
        </w:rPr>
        <w:lastRenderedPageBreak/>
        <w:drawing>
          <wp:inline distT="0" distB="0" distL="0" distR="0" wp14:anchorId="068DCA24" wp14:editId="08906BA6">
            <wp:extent cx="4476750" cy="2970530"/>
            <wp:effectExtent l="0" t="0" r="0" b="1270"/>
            <wp:docPr id="3" name="Picture 3" descr="CEP_4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EP_445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76750" cy="2970530"/>
                    </a:xfrm>
                    <a:prstGeom prst="rect">
                      <a:avLst/>
                    </a:prstGeom>
                    <a:noFill/>
                    <a:ln>
                      <a:noFill/>
                    </a:ln>
                  </pic:spPr>
                </pic:pic>
              </a:graphicData>
            </a:graphic>
          </wp:inline>
        </w:drawing>
      </w:r>
    </w:p>
    <w:p w:rsidR="00925262" w:rsidRPr="00925262" w:rsidRDefault="00925262" w:rsidP="00925262">
      <w:pPr>
        <w:shd w:val="clear" w:color="auto" w:fill="FFFFFF"/>
        <w:spacing w:before="100" w:beforeAutospacing="1" w:after="100" w:afterAutospacing="1"/>
        <w:outlineLvl w:val="2"/>
        <w:rPr>
          <w:rFonts w:ascii="Oswald" w:hAnsi="Oswald"/>
          <w:b/>
          <w:bCs/>
          <w:sz w:val="27"/>
          <w:szCs w:val="27"/>
        </w:rPr>
      </w:pPr>
      <w:r w:rsidRPr="00925262">
        <w:rPr>
          <w:rFonts w:ascii="Oswald" w:hAnsi="Oswald"/>
          <w:b/>
          <w:bCs/>
          <w:sz w:val="27"/>
          <w:szCs w:val="27"/>
        </w:rPr>
        <w:t>Payment at the Cannery:</w:t>
      </w:r>
    </w:p>
    <w:p w:rsidR="00925262" w:rsidRPr="00925262" w:rsidRDefault="00925262" w:rsidP="00925262">
      <w:pPr>
        <w:numPr>
          <w:ilvl w:val="0"/>
          <w:numId w:val="3"/>
        </w:numPr>
        <w:shd w:val="clear" w:color="auto" w:fill="FFFFFF"/>
        <w:spacing w:before="100" w:beforeAutospacing="1" w:after="100" w:afterAutospacing="1"/>
        <w:rPr>
          <w:sz w:val="26"/>
          <w:szCs w:val="26"/>
        </w:rPr>
      </w:pPr>
      <w:r w:rsidRPr="00925262">
        <w:rPr>
          <w:sz w:val="26"/>
          <w:szCs w:val="26"/>
        </w:rPr>
        <w:t>Credit cards are now accepted</w:t>
      </w:r>
    </w:p>
    <w:p w:rsidR="00925262" w:rsidRPr="00925262" w:rsidRDefault="00925262" w:rsidP="00925262">
      <w:pPr>
        <w:numPr>
          <w:ilvl w:val="0"/>
          <w:numId w:val="3"/>
        </w:numPr>
        <w:shd w:val="clear" w:color="auto" w:fill="FFFFFF"/>
        <w:spacing w:before="100" w:beforeAutospacing="1" w:after="100" w:afterAutospacing="1"/>
        <w:rPr>
          <w:sz w:val="26"/>
          <w:szCs w:val="26"/>
        </w:rPr>
      </w:pPr>
      <w:r w:rsidRPr="00925262">
        <w:rPr>
          <w:sz w:val="26"/>
          <w:szCs w:val="26"/>
        </w:rPr>
        <w:t>Checks (Depends on Cannery)</w:t>
      </w:r>
    </w:p>
    <w:p w:rsidR="00925262" w:rsidRPr="00925262" w:rsidRDefault="00925262" w:rsidP="00925262">
      <w:pPr>
        <w:numPr>
          <w:ilvl w:val="0"/>
          <w:numId w:val="3"/>
        </w:numPr>
        <w:shd w:val="clear" w:color="auto" w:fill="FFFFFF"/>
        <w:spacing w:before="100" w:beforeAutospacing="1" w:after="100" w:afterAutospacing="1"/>
        <w:rPr>
          <w:sz w:val="26"/>
          <w:szCs w:val="26"/>
        </w:rPr>
      </w:pPr>
      <w:r w:rsidRPr="00925262">
        <w:rPr>
          <w:sz w:val="26"/>
          <w:szCs w:val="26"/>
        </w:rPr>
        <w:t>Cash, EXACT amount – NO exceptions</w:t>
      </w:r>
    </w:p>
    <w:p w:rsidR="00925262" w:rsidRPr="00925262" w:rsidRDefault="00925262" w:rsidP="00925262">
      <w:pPr>
        <w:shd w:val="clear" w:color="auto" w:fill="FFFFFF"/>
        <w:spacing w:before="100" w:beforeAutospacing="1" w:after="100" w:afterAutospacing="1"/>
        <w:outlineLvl w:val="1"/>
        <w:rPr>
          <w:rFonts w:ascii="Oswald" w:hAnsi="Oswald"/>
          <w:b/>
          <w:bCs/>
          <w:sz w:val="36"/>
          <w:szCs w:val="36"/>
        </w:rPr>
      </w:pPr>
      <w:r w:rsidRPr="00925262">
        <w:rPr>
          <w:rFonts w:ascii="Oswald" w:hAnsi="Oswald"/>
          <w:b/>
          <w:bCs/>
          <w:color w:val="269B9B"/>
          <w:sz w:val="36"/>
          <w:szCs w:val="36"/>
        </w:rPr>
        <w:t>What to Expect When Canning Items:</w:t>
      </w:r>
    </w:p>
    <w:p w:rsidR="00925262" w:rsidRPr="00925262" w:rsidRDefault="00925262" w:rsidP="00925262">
      <w:pPr>
        <w:shd w:val="clear" w:color="auto" w:fill="FFFFFF"/>
        <w:spacing w:before="100" w:beforeAutospacing="1" w:after="100" w:afterAutospacing="1"/>
        <w:rPr>
          <w:sz w:val="26"/>
          <w:szCs w:val="26"/>
        </w:rPr>
      </w:pPr>
      <w:r w:rsidRPr="00925262">
        <w:rPr>
          <w:sz w:val="26"/>
          <w:szCs w:val="26"/>
        </w:rPr>
        <w:t>When canning items at the cannery you usually go during an assigned shift for your area that lasts about 3 hours. Sometimes they allow walk-ins, or you can call and set up an appointment, but it depends on the cannery.</w:t>
      </w:r>
    </w:p>
    <w:p w:rsidR="00925262" w:rsidRPr="00925262" w:rsidRDefault="00925262" w:rsidP="00925262">
      <w:pPr>
        <w:shd w:val="clear" w:color="auto" w:fill="FFFFFF"/>
        <w:spacing w:before="100" w:beforeAutospacing="1" w:after="100" w:afterAutospacing="1"/>
        <w:rPr>
          <w:sz w:val="26"/>
          <w:szCs w:val="26"/>
        </w:rPr>
      </w:pPr>
      <w:r w:rsidRPr="00925262">
        <w:rPr>
          <w:sz w:val="26"/>
          <w:szCs w:val="26"/>
        </w:rPr>
        <w:t>When you go, make sure to bring your order form filled out in either the can or pouch column. Please note when you are canning food the price for the packing material is included, so there is no need to order any. The option for ordering packing materials is mainly for those who plan on canning or sealing their items at home.</w:t>
      </w:r>
    </w:p>
    <w:p w:rsidR="00925262" w:rsidRPr="00925262" w:rsidRDefault="00925262" w:rsidP="00925262">
      <w:pPr>
        <w:shd w:val="clear" w:color="auto" w:fill="FFFFFF"/>
        <w:spacing w:before="100" w:beforeAutospacing="1" w:after="100" w:afterAutospacing="1"/>
        <w:rPr>
          <w:sz w:val="26"/>
          <w:szCs w:val="26"/>
        </w:rPr>
      </w:pPr>
      <w:r w:rsidRPr="00925262">
        <w:rPr>
          <w:sz w:val="26"/>
          <w:szCs w:val="26"/>
        </w:rPr>
        <w:t>Be prepared to come on time, work with others during the assigned shift, help fill everyone’s orders, and then clean up. You’ll always be assisted, so don’t worry about knowing anything about the cannery! Just come pack food, have fun, and know there is always someone there to help.</w:t>
      </w:r>
    </w:p>
    <w:p w:rsidR="00925262" w:rsidRPr="00925262" w:rsidRDefault="00925262" w:rsidP="00925262">
      <w:pPr>
        <w:shd w:val="clear" w:color="auto" w:fill="FFFFFF"/>
        <w:spacing w:before="100" w:beforeAutospacing="1" w:after="100" w:afterAutospacing="1"/>
        <w:rPr>
          <w:sz w:val="26"/>
          <w:szCs w:val="26"/>
        </w:rPr>
      </w:pPr>
      <w:r w:rsidRPr="00925262">
        <w:rPr>
          <w:sz w:val="26"/>
          <w:szCs w:val="26"/>
        </w:rPr>
        <w:t>After everyone is done you’ll pay for your food and take it home to enjoy!</w:t>
      </w:r>
    </w:p>
    <w:p w:rsidR="00925262" w:rsidRPr="00925262" w:rsidRDefault="00925262" w:rsidP="00925262">
      <w:pPr>
        <w:shd w:val="clear" w:color="auto" w:fill="FFFFFF"/>
        <w:spacing w:before="100" w:beforeAutospacing="1" w:after="100" w:afterAutospacing="1"/>
        <w:jc w:val="center"/>
        <w:outlineLvl w:val="4"/>
        <w:rPr>
          <w:rFonts w:ascii="Oswald" w:hAnsi="Oswald"/>
          <w:b/>
          <w:bCs/>
          <w:sz w:val="20"/>
          <w:szCs w:val="20"/>
        </w:rPr>
      </w:pPr>
      <w:r w:rsidRPr="00925262">
        <w:rPr>
          <w:rFonts w:ascii="Oswald" w:hAnsi="Oswald"/>
          <w:b/>
          <w:bCs/>
          <w:sz w:val="20"/>
          <w:szCs w:val="20"/>
        </w:rPr>
        <w:t>*The Hot Chocolate is the Best!!!</w:t>
      </w:r>
      <w:r w:rsidRPr="00925262">
        <w:rPr>
          <w:rFonts w:ascii="Oswald" w:hAnsi="Oswald"/>
          <w:b/>
          <w:bCs/>
          <w:sz w:val="20"/>
          <w:szCs w:val="20"/>
        </w:rPr>
        <w:br/>
        <w:t>Just in case you missed my Hint earlier!*</w:t>
      </w:r>
    </w:p>
    <w:p w:rsidR="00925262" w:rsidRPr="00925262" w:rsidRDefault="00925262" w:rsidP="00925262">
      <w:pPr>
        <w:shd w:val="clear" w:color="auto" w:fill="FFFFFF"/>
        <w:spacing w:before="100" w:beforeAutospacing="1" w:after="100" w:afterAutospacing="1"/>
        <w:jc w:val="center"/>
        <w:rPr>
          <w:sz w:val="26"/>
          <w:szCs w:val="26"/>
        </w:rPr>
      </w:pPr>
      <w:r w:rsidRPr="00925262">
        <w:rPr>
          <w:noProof/>
          <w:sz w:val="26"/>
          <w:szCs w:val="26"/>
        </w:rPr>
        <w:lastRenderedPageBreak/>
        <w:drawing>
          <wp:inline distT="0" distB="0" distL="0" distR="0" wp14:anchorId="277E64FF" wp14:editId="36F54C20">
            <wp:extent cx="4476750" cy="2970530"/>
            <wp:effectExtent l="0" t="0" r="0" b="1270"/>
            <wp:docPr id="4" name="Picture 4" descr="CEP_4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EP_447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76750" cy="2970530"/>
                    </a:xfrm>
                    <a:prstGeom prst="rect">
                      <a:avLst/>
                    </a:prstGeom>
                    <a:noFill/>
                    <a:ln>
                      <a:noFill/>
                    </a:ln>
                  </pic:spPr>
                </pic:pic>
              </a:graphicData>
            </a:graphic>
          </wp:inline>
        </w:drawing>
      </w:r>
    </w:p>
    <w:p w:rsidR="00925262" w:rsidRPr="00925262" w:rsidRDefault="00925262" w:rsidP="00925262">
      <w:pPr>
        <w:shd w:val="clear" w:color="auto" w:fill="FFFFFF"/>
        <w:spacing w:before="100" w:beforeAutospacing="1" w:after="100" w:afterAutospacing="1"/>
        <w:jc w:val="center"/>
        <w:rPr>
          <w:sz w:val="26"/>
          <w:szCs w:val="26"/>
        </w:rPr>
      </w:pPr>
      <w:r w:rsidRPr="00925262">
        <w:rPr>
          <w:noProof/>
          <w:sz w:val="26"/>
          <w:szCs w:val="26"/>
        </w:rPr>
        <w:drawing>
          <wp:inline distT="0" distB="0" distL="0" distR="0" wp14:anchorId="7B763805" wp14:editId="01501434">
            <wp:extent cx="4476750" cy="5951220"/>
            <wp:effectExtent l="0" t="0" r="0" b="0"/>
            <wp:docPr id="5" name="Picture 5" descr="CEP_4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EP_447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476750" cy="5951220"/>
                    </a:xfrm>
                    <a:prstGeom prst="rect">
                      <a:avLst/>
                    </a:prstGeom>
                    <a:noFill/>
                    <a:ln>
                      <a:noFill/>
                    </a:ln>
                  </pic:spPr>
                </pic:pic>
              </a:graphicData>
            </a:graphic>
          </wp:inline>
        </w:drawing>
      </w:r>
    </w:p>
    <w:p w:rsidR="00925262" w:rsidRPr="00925262" w:rsidRDefault="00925262" w:rsidP="00925262">
      <w:pPr>
        <w:shd w:val="clear" w:color="auto" w:fill="FFFFFF"/>
        <w:spacing w:before="100" w:beforeAutospacing="1" w:after="100" w:afterAutospacing="1"/>
        <w:jc w:val="center"/>
        <w:rPr>
          <w:sz w:val="26"/>
          <w:szCs w:val="26"/>
        </w:rPr>
      </w:pPr>
      <w:r w:rsidRPr="00925262">
        <w:rPr>
          <w:noProof/>
          <w:sz w:val="26"/>
          <w:szCs w:val="26"/>
        </w:rPr>
        <w:lastRenderedPageBreak/>
        <w:drawing>
          <wp:inline distT="0" distB="0" distL="0" distR="0" wp14:anchorId="7823B015" wp14:editId="0C270161">
            <wp:extent cx="4476750" cy="2970530"/>
            <wp:effectExtent l="0" t="0" r="0" b="1270"/>
            <wp:docPr id="6" name="Picture 6" descr="CEP_4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EP_446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76750" cy="2970530"/>
                    </a:xfrm>
                    <a:prstGeom prst="rect">
                      <a:avLst/>
                    </a:prstGeom>
                    <a:noFill/>
                    <a:ln>
                      <a:noFill/>
                    </a:ln>
                  </pic:spPr>
                </pic:pic>
              </a:graphicData>
            </a:graphic>
          </wp:inline>
        </w:drawing>
      </w:r>
    </w:p>
    <w:p w:rsidR="00925262" w:rsidRPr="00925262" w:rsidRDefault="00925262" w:rsidP="00925262">
      <w:pPr>
        <w:shd w:val="clear" w:color="auto" w:fill="FFFFFF"/>
        <w:spacing w:before="100" w:beforeAutospacing="1" w:after="100" w:afterAutospacing="1"/>
        <w:jc w:val="center"/>
        <w:rPr>
          <w:sz w:val="26"/>
          <w:szCs w:val="26"/>
        </w:rPr>
      </w:pPr>
      <w:r w:rsidRPr="00925262">
        <w:rPr>
          <w:noProof/>
          <w:sz w:val="26"/>
          <w:szCs w:val="26"/>
        </w:rPr>
        <w:drawing>
          <wp:inline distT="0" distB="0" distL="0" distR="0" wp14:anchorId="4F6CACE5" wp14:editId="1731B20C">
            <wp:extent cx="4476750" cy="2970530"/>
            <wp:effectExtent l="0" t="0" r="0" b="1270"/>
            <wp:docPr id="7" name="Picture 7" descr="CEP_4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EP_449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76750" cy="2970530"/>
                    </a:xfrm>
                    <a:prstGeom prst="rect">
                      <a:avLst/>
                    </a:prstGeom>
                    <a:noFill/>
                    <a:ln>
                      <a:noFill/>
                    </a:ln>
                  </pic:spPr>
                </pic:pic>
              </a:graphicData>
            </a:graphic>
          </wp:inline>
        </w:drawing>
      </w:r>
    </w:p>
    <w:p w:rsidR="00925262" w:rsidRPr="00925262" w:rsidRDefault="00925262" w:rsidP="00925262">
      <w:pPr>
        <w:shd w:val="clear" w:color="auto" w:fill="FFFFFF"/>
        <w:spacing w:before="100" w:beforeAutospacing="1" w:after="100" w:afterAutospacing="1"/>
        <w:outlineLvl w:val="1"/>
        <w:rPr>
          <w:rFonts w:ascii="Oswald" w:hAnsi="Oswald"/>
          <w:b/>
          <w:bCs/>
          <w:sz w:val="36"/>
          <w:szCs w:val="36"/>
        </w:rPr>
      </w:pPr>
      <w:r w:rsidRPr="00925262">
        <w:rPr>
          <w:rFonts w:ascii="Oswald" w:hAnsi="Oswald"/>
          <w:b/>
          <w:bCs/>
          <w:color w:val="269B9B"/>
          <w:sz w:val="36"/>
          <w:szCs w:val="36"/>
        </w:rPr>
        <w:t>Other LDS Food Storage Resources:</w:t>
      </w:r>
    </w:p>
    <w:p w:rsidR="00925262" w:rsidRPr="00925262" w:rsidRDefault="002529DA" w:rsidP="00925262">
      <w:pPr>
        <w:numPr>
          <w:ilvl w:val="0"/>
          <w:numId w:val="4"/>
        </w:numPr>
        <w:shd w:val="clear" w:color="auto" w:fill="FFFFFF"/>
        <w:spacing w:before="100" w:beforeAutospacing="1" w:after="100" w:afterAutospacing="1"/>
        <w:rPr>
          <w:sz w:val="26"/>
          <w:szCs w:val="26"/>
        </w:rPr>
      </w:pPr>
      <w:hyperlink r:id="rId18" w:tgtFrame="_blank" w:history="1">
        <w:r w:rsidR="00925262" w:rsidRPr="00925262">
          <w:rPr>
            <w:b/>
            <w:bCs/>
            <w:color w:val="0000FF"/>
            <w:sz w:val="26"/>
            <w:szCs w:val="26"/>
            <w:u w:val="single"/>
          </w:rPr>
          <w:t>All is Safely Gathered In</w:t>
        </w:r>
      </w:hyperlink>
      <w:r w:rsidR="00925262" w:rsidRPr="00925262">
        <w:rPr>
          <w:sz w:val="26"/>
          <w:szCs w:val="26"/>
        </w:rPr>
        <w:t xml:space="preserve"> </w:t>
      </w:r>
      <w:r w:rsidR="00925262" w:rsidRPr="00925262">
        <w:rPr>
          <w:b/>
          <w:bCs/>
          <w:sz w:val="26"/>
          <w:szCs w:val="26"/>
        </w:rPr>
        <w:t xml:space="preserve">- </w:t>
      </w:r>
      <w:r w:rsidR="00925262" w:rsidRPr="00925262">
        <w:rPr>
          <w:sz w:val="26"/>
          <w:szCs w:val="26"/>
        </w:rPr>
        <w:t>Family Home Storage pamplet to help you get started with Food Storage.</w:t>
      </w:r>
    </w:p>
    <w:p w:rsidR="00925262" w:rsidRPr="00925262" w:rsidRDefault="002529DA" w:rsidP="00925262">
      <w:pPr>
        <w:numPr>
          <w:ilvl w:val="0"/>
          <w:numId w:val="4"/>
        </w:numPr>
        <w:shd w:val="clear" w:color="auto" w:fill="FFFFFF"/>
        <w:spacing w:before="100" w:beforeAutospacing="1" w:after="100" w:afterAutospacing="1"/>
        <w:rPr>
          <w:sz w:val="26"/>
          <w:szCs w:val="26"/>
        </w:rPr>
      </w:pPr>
      <w:hyperlink r:id="rId19" w:tgtFrame="_blank" w:history="1">
        <w:r w:rsidR="00925262" w:rsidRPr="00925262">
          <w:rPr>
            <w:b/>
            <w:bCs/>
            <w:color w:val="0000FF"/>
            <w:sz w:val="26"/>
            <w:szCs w:val="26"/>
            <w:u w:val="single"/>
          </w:rPr>
          <w:t>Basic Recipes</w:t>
        </w:r>
      </w:hyperlink>
      <w:r w:rsidR="00925262" w:rsidRPr="00925262">
        <w:rPr>
          <w:sz w:val="26"/>
          <w:szCs w:val="26"/>
        </w:rPr>
        <w:t xml:space="preserve"> – Here are some basic recipes you can make with food from the cannery.</w:t>
      </w:r>
    </w:p>
    <w:p w:rsidR="00925262" w:rsidRPr="00925262" w:rsidRDefault="002529DA" w:rsidP="00925262">
      <w:pPr>
        <w:numPr>
          <w:ilvl w:val="0"/>
          <w:numId w:val="4"/>
        </w:numPr>
        <w:shd w:val="clear" w:color="auto" w:fill="FFFFFF"/>
        <w:spacing w:before="100" w:beforeAutospacing="1" w:after="100" w:afterAutospacing="1"/>
        <w:rPr>
          <w:sz w:val="26"/>
          <w:szCs w:val="26"/>
        </w:rPr>
      </w:pPr>
      <w:hyperlink r:id="rId20" w:anchor="4" w:tgtFrame="_blank" w:history="1">
        <w:r w:rsidR="00925262" w:rsidRPr="00925262">
          <w:rPr>
            <w:b/>
            <w:bCs/>
            <w:color w:val="0000FF"/>
            <w:sz w:val="26"/>
            <w:szCs w:val="26"/>
            <w:u w:val="single"/>
          </w:rPr>
          <w:t>Longer-Term Food Supply</w:t>
        </w:r>
      </w:hyperlink>
      <w:r w:rsidR="00925262" w:rsidRPr="00925262">
        <w:rPr>
          <w:sz w:val="26"/>
          <w:szCs w:val="26"/>
        </w:rPr>
        <w:t xml:space="preserve"> – Recommendations on how to package and store food long-term.</w:t>
      </w:r>
    </w:p>
    <w:p w:rsidR="00925262" w:rsidRPr="00925262" w:rsidRDefault="002529DA" w:rsidP="00925262">
      <w:pPr>
        <w:numPr>
          <w:ilvl w:val="0"/>
          <w:numId w:val="4"/>
        </w:numPr>
        <w:shd w:val="clear" w:color="auto" w:fill="FFFFFF"/>
        <w:spacing w:before="100" w:beforeAutospacing="1" w:after="100" w:afterAutospacing="1"/>
        <w:rPr>
          <w:sz w:val="26"/>
          <w:szCs w:val="26"/>
        </w:rPr>
      </w:pPr>
      <w:hyperlink r:id="rId21" w:tgtFrame="_blank" w:history="1">
        <w:r w:rsidR="00925262" w:rsidRPr="00925262">
          <w:rPr>
            <w:b/>
            <w:bCs/>
            <w:color w:val="0000FF"/>
            <w:sz w:val="26"/>
            <w:szCs w:val="26"/>
            <w:u w:val="single"/>
          </w:rPr>
          <w:t xml:space="preserve">Drinking Water Guidelines </w:t>
        </w:r>
      </w:hyperlink>
      <w:r w:rsidR="00925262" w:rsidRPr="00925262">
        <w:rPr>
          <w:b/>
          <w:bCs/>
          <w:sz w:val="26"/>
          <w:szCs w:val="26"/>
        </w:rPr>
        <w:t xml:space="preserve">- </w:t>
      </w:r>
      <w:r w:rsidR="00925262" w:rsidRPr="00925262">
        <w:rPr>
          <w:sz w:val="26"/>
          <w:szCs w:val="26"/>
        </w:rPr>
        <w:t>Water Storage &amp; Purification guidelines discussed.</w:t>
      </w:r>
    </w:p>
    <w:p w:rsidR="00925262" w:rsidRPr="00925262" w:rsidRDefault="002529DA" w:rsidP="00925262">
      <w:pPr>
        <w:numPr>
          <w:ilvl w:val="0"/>
          <w:numId w:val="4"/>
        </w:numPr>
        <w:shd w:val="clear" w:color="auto" w:fill="FFFFFF"/>
        <w:spacing w:before="100" w:beforeAutospacing="1" w:after="100" w:afterAutospacing="1"/>
        <w:rPr>
          <w:sz w:val="26"/>
          <w:szCs w:val="26"/>
        </w:rPr>
      </w:pPr>
      <w:hyperlink r:id="rId22" w:tgtFrame="_blank" w:history="1">
        <w:r w:rsidR="00925262" w:rsidRPr="00925262">
          <w:rPr>
            <w:b/>
            <w:bCs/>
            <w:color w:val="0000FF"/>
            <w:sz w:val="26"/>
            <w:szCs w:val="26"/>
            <w:u w:val="single"/>
          </w:rPr>
          <w:t>Frequently Asked Questions</w:t>
        </w:r>
      </w:hyperlink>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268BF"/>
    <w:multiLevelType w:val="multilevel"/>
    <w:tmpl w:val="6324F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3A6C66"/>
    <w:multiLevelType w:val="multilevel"/>
    <w:tmpl w:val="B4DE5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B97D1D"/>
    <w:multiLevelType w:val="multilevel"/>
    <w:tmpl w:val="27401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ED11886"/>
    <w:multiLevelType w:val="multilevel"/>
    <w:tmpl w:val="144A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262"/>
    <w:rsid w:val="002529DA"/>
    <w:rsid w:val="004A7022"/>
    <w:rsid w:val="007B362F"/>
    <w:rsid w:val="00925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5262"/>
    <w:rPr>
      <w:rFonts w:ascii="Tahoma" w:hAnsi="Tahoma" w:cs="Tahoma"/>
      <w:sz w:val="16"/>
      <w:szCs w:val="16"/>
    </w:rPr>
  </w:style>
  <w:style w:type="character" w:customStyle="1" w:styleId="BalloonTextChar">
    <w:name w:val="Balloon Text Char"/>
    <w:basedOn w:val="DefaultParagraphFont"/>
    <w:link w:val="BalloonText"/>
    <w:uiPriority w:val="99"/>
    <w:semiHidden/>
    <w:rsid w:val="009252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5262"/>
    <w:rPr>
      <w:rFonts w:ascii="Tahoma" w:hAnsi="Tahoma" w:cs="Tahoma"/>
      <w:sz w:val="16"/>
      <w:szCs w:val="16"/>
    </w:rPr>
  </w:style>
  <w:style w:type="character" w:customStyle="1" w:styleId="BalloonTextChar">
    <w:name w:val="Balloon Text Char"/>
    <w:basedOn w:val="DefaultParagraphFont"/>
    <w:link w:val="BalloonText"/>
    <w:uiPriority w:val="99"/>
    <w:semiHidden/>
    <w:rsid w:val="009252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3066511">
      <w:bodyDiv w:val="1"/>
      <w:marLeft w:val="0"/>
      <w:marRight w:val="0"/>
      <w:marTop w:val="0"/>
      <w:marBottom w:val="0"/>
      <w:divBdr>
        <w:top w:val="none" w:sz="0" w:space="0" w:color="auto"/>
        <w:left w:val="none" w:sz="0" w:space="0" w:color="auto"/>
        <w:bottom w:val="none" w:sz="0" w:space="0" w:color="auto"/>
        <w:right w:val="none" w:sz="0" w:space="0" w:color="auto"/>
      </w:divBdr>
      <w:divsChild>
        <w:div w:id="592855167">
          <w:marLeft w:val="0"/>
          <w:marRight w:val="0"/>
          <w:marTop w:val="0"/>
          <w:marBottom w:val="0"/>
          <w:divBdr>
            <w:top w:val="none" w:sz="0" w:space="0" w:color="auto"/>
            <w:left w:val="none" w:sz="0" w:space="0" w:color="auto"/>
            <w:bottom w:val="none" w:sz="0" w:space="0" w:color="auto"/>
            <w:right w:val="none" w:sz="0" w:space="0" w:color="auto"/>
          </w:divBdr>
          <w:divsChild>
            <w:div w:id="393309623">
              <w:marLeft w:val="0"/>
              <w:marRight w:val="0"/>
              <w:marTop w:val="0"/>
              <w:marBottom w:val="0"/>
              <w:divBdr>
                <w:top w:val="none" w:sz="0" w:space="0" w:color="auto"/>
                <w:left w:val="none" w:sz="0" w:space="0" w:color="auto"/>
                <w:bottom w:val="none" w:sz="0" w:space="0" w:color="auto"/>
                <w:right w:val="none" w:sz="0" w:space="0" w:color="auto"/>
              </w:divBdr>
              <w:divsChild>
                <w:div w:id="826164733">
                  <w:marLeft w:val="0"/>
                  <w:marRight w:val="0"/>
                  <w:marTop w:val="0"/>
                  <w:marBottom w:val="0"/>
                  <w:divBdr>
                    <w:top w:val="none" w:sz="0" w:space="0" w:color="auto"/>
                    <w:left w:val="none" w:sz="0" w:space="0" w:color="auto"/>
                    <w:bottom w:val="none" w:sz="0" w:space="0" w:color="auto"/>
                    <w:right w:val="none" w:sz="0" w:space="0" w:color="auto"/>
                  </w:divBdr>
                  <w:divsChild>
                    <w:div w:id="1444304146">
                      <w:marLeft w:val="0"/>
                      <w:marRight w:val="0"/>
                      <w:marTop w:val="0"/>
                      <w:marBottom w:val="0"/>
                      <w:divBdr>
                        <w:top w:val="none" w:sz="0" w:space="0" w:color="auto"/>
                        <w:left w:val="none" w:sz="0" w:space="0" w:color="auto"/>
                        <w:bottom w:val="none" w:sz="0" w:space="0" w:color="auto"/>
                        <w:right w:val="none" w:sz="0" w:space="0" w:color="auto"/>
                      </w:divBdr>
                      <w:divsChild>
                        <w:div w:id="1117215333">
                          <w:marLeft w:val="0"/>
                          <w:marRight w:val="0"/>
                          <w:marTop w:val="0"/>
                          <w:marBottom w:val="0"/>
                          <w:divBdr>
                            <w:top w:val="none" w:sz="0" w:space="0" w:color="auto"/>
                            <w:left w:val="none" w:sz="0" w:space="0" w:color="auto"/>
                            <w:bottom w:val="none" w:sz="0" w:space="0" w:color="auto"/>
                            <w:right w:val="none" w:sz="0" w:space="0" w:color="auto"/>
                          </w:divBdr>
                        </w:div>
                        <w:div w:id="20390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ovidentliving.org/self-reliance/food-storage/home-storage-center-order-form?lang=eng" TargetMode="External"/><Relationship Id="rId13" Type="http://schemas.openxmlformats.org/officeDocument/2006/relationships/image" Target="media/image3.jpeg"/><Relationship Id="rId18" Type="http://schemas.openxmlformats.org/officeDocument/2006/relationships/hyperlink" Target="http://www.lds.org/topics/food-storage" TargetMode="External"/><Relationship Id="rId3" Type="http://schemas.microsoft.com/office/2007/relationships/stylesWithEffects" Target="stylesWithEffects.xml"/><Relationship Id="rId21" Type="http://schemas.openxmlformats.org/officeDocument/2006/relationships/hyperlink" Target="https://www.lds.org/topics/food-storage/drinking-water-guidelines?lang=eng" TargetMode="External"/><Relationship Id="rId7" Type="http://schemas.openxmlformats.org/officeDocument/2006/relationships/image" Target="media/image1.jpeg"/><Relationship Id="rId12" Type="http://schemas.openxmlformats.org/officeDocument/2006/relationships/hyperlink" Target="http://store.lds.org/webapp/wcs/stores/servlet/Category3_715839595_10557_21158_-1_N_image_0" TargetMode="External"/><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https://www.lds.org/topics/food-storage/longer-term-food-supply?lang=eng" TargetMode="External"/><Relationship Id="rId1" Type="http://schemas.openxmlformats.org/officeDocument/2006/relationships/numbering" Target="numbering.xml"/><Relationship Id="rId6" Type="http://schemas.openxmlformats.org/officeDocument/2006/relationships/hyperlink" Target="http://prepared-housewives.com/author/preparedhousewives/" TargetMode="Externa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hyperlink" Target="http://selfreliantsisters.blogspot.com/2009/11/lds-home-storage-centers-cannery.html" TargetMode="External"/><Relationship Id="rId19" Type="http://schemas.openxmlformats.org/officeDocument/2006/relationships/hyperlink" Target="https://www.lds.org/bc/content/shared/english/pdf/callings/welfare/104587_06600_000_RecipesBrchr_pdf.pdf?lang=eng" TargetMode="External"/><Relationship Id="rId4" Type="http://schemas.openxmlformats.org/officeDocument/2006/relationships/settings" Target="settings.xml"/><Relationship Id="rId9" Type="http://schemas.openxmlformats.org/officeDocument/2006/relationships/hyperlink" Target="http://providentliving.org/find-a-welfare-location?lang=eng" TargetMode="External"/><Relationship Id="rId14" Type="http://schemas.openxmlformats.org/officeDocument/2006/relationships/image" Target="media/image4.jpeg"/><Relationship Id="rId22" Type="http://schemas.openxmlformats.org/officeDocument/2006/relationships/hyperlink" Target="https://www.lds.org/topics/food-storage/frequently-asked-questions?lang=e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726</Words>
  <Characters>4139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2013-06-08T16:18:00Z</dcterms:created>
  <dcterms:modified xsi:type="dcterms:W3CDTF">2013-06-08T16:18:00Z</dcterms:modified>
</cp:coreProperties>
</file>