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54CA" w:rsidRPr="00B954CA" w:rsidRDefault="00B954CA" w:rsidP="00B954CA">
      <w:pPr>
        <w:spacing w:before="100" w:beforeAutospacing="1" w:after="100" w:afterAutospacing="1"/>
        <w:jc w:val="center"/>
        <w:outlineLvl w:val="0"/>
        <w:rPr>
          <w:rFonts w:ascii="Arial" w:hAnsi="Arial" w:cs="Arial"/>
          <w:b/>
          <w:bCs/>
          <w:color w:val="000000"/>
          <w:kern w:val="36"/>
          <w:sz w:val="39"/>
          <w:szCs w:val="39"/>
          <w:lang w:val="en"/>
        </w:rPr>
      </w:pPr>
      <w:bookmarkStart w:id="0" w:name="_GoBack"/>
      <w:bookmarkEnd w:id="0"/>
      <w:r w:rsidRPr="00B954CA">
        <w:rPr>
          <w:rFonts w:ascii="Arial" w:hAnsi="Arial" w:cs="Arial"/>
          <w:b/>
          <w:bCs/>
          <w:color w:val="000000"/>
          <w:kern w:val="36"/>
          <w:sz w:val="39"/>
          <w:szCs w:val="39"/>
          <w:lang w:val="en"/>
        </w:rPr>
        <w:t xml:space="preserve">Home Canning Guide: </w:t>
      </w:r>
    </w:p>
    <w:p w:rsidR="00B954CA" w:rsidRPr="00B954CA" w:rsidRDefault="00B954CA" w:rsidP="00B954CA">
      <w:pPr>
        <w:spacing w:before="100" w:beforeAutospacing="1" w:after="100" w:afterAutospacing="1"/>
        <w:jc w:val="center"/>
        <w:outlineLvl w:val="0"/>
        <w:rPr>
          <w:rFonts w:ascii="Arial" w:hAnsi="Arial" w:cs="Arial"/>
          <w:b/>
          <w:bCs/>
          <w:color w:val="000000"/>
          <w:kern w:val="36"/>
          <w:sz w:val="39"/>
          <w:szCs w:val="39"/>
          <w:lang w:val="en"/>
        </w:rPr>
      </w:pPr>
      <w:r w:rsidRPr="00B954CA">
        <w:rPr>
          <w:rFonts w:ascii="Arial" w:hAnsi="Arial" w:cs="Arial"/>
          <w:b/>
          <w:bCs/>
          <w:color w:val="000000"/>
          <w:kern w:val="36"/>
          <w:sz w:val="39"/>
          <w:szCs w:val="39"/>
          <w:lang w:val="en"/>
        </w:rPr>
        <w:t>Learn How to Can Your Own Food</w:t>
      </w:r>
    </w:p>
    <w:p w:rsidR="00B954CA" w:rsidRPr="00B954CA" w:rsidRDefault="00B954CA" w:rsidP="00B954CA">
      <w:pPr>
        <w:spacing w:before="100" w:beforeAutospacing="1" w:after="100" w:afterAutospacing="1"/>
        <w:outlineLvl w:val="2"/>
        <w:rPr>
          <w:rFonts w:ascii="Arial" w:hAnsi="Arial" w:cs="Arial"/>
          <w:b/>
          <w:bCs/>
          <w:color w:val="000000"/>
          <w:lang w:val="en"/>
        </w:rPr>
      </w:pPr>
      <w:r w:rsidRPr="00B954CA">
        <w:rPr>
          <w:rFonts w:ascii="Arial" w:hAnsi="Arial" w:cs="Arial"/>
          <w:b/>
          <w:bCs/>
          <w:noProof/>
          <w:color w:val="000000"/>
        </w:rPr>
        <w:drawing>
          <wp:inline distT="0" distB="0" distL="0" distR="0" wp14:anchorId="34328C29" wp14:editId="1237D591">
            <wp:extent cx="2857500" cy="4333875"/>
            <wp:effectExtent l="0" t="0" r="0" b="9525"/>
            <wp:docPr id="1" name="Picture 1" descr="Canning Jars Rainb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nning Jars Rainbow"/>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4333875"/>
                    </a:xfrm>
                    <a:prstGeom prst="rect">
                      <a:avLst/>
                    </a:prstGeom>
                    <a:noFill/>
                    <a:ln>
                      <a:noFill/>
                    </a:ln>
                  </pic:spPr>
                </pic:pic>
              </a:graphicData>
            </a:graphic>
          </wp:inline>
        </w:drawing>
      </w:r>
    </w:p>
    <w:p w:rsidR="00B954CA" w:rsidRPr="00B954CA" w:rsidRDefault="00B954CA" w:rsidP="00B954CA">
      <w:pPr>
        <w:spacing w:before="100" w:beforeAutospacing="1" w:after="100" w:afterAutospacing="1"/>
        <w:outlineLvl w:val="1"/>
        <w:rPr>
          <w:rFonts w:ascii="Arial" w:hAnsi="Arial" w:cs="Arial"/>
          <w:b/>
          <w:bCs/>
          <w:color w:val="000000"/>
          <w:sz w:val="33"/>
          <w:szCs w:val="33"/>
          <w:lang w:val="en"/>
        </w:rPr>
      </w:pPr>
      <w:r w:rsidRPr="00B954CA">
        <w:rPr>
          <w:rFonts w:ascii="Arial" w:hAnsi="Arial" w:cs="Arial"/>
          <w:b/>
          <w:bCs/>
          <w:color w:val="000000"/>
          <w:sz w:val="33"/>
          <w:szCs w:val="33"/>
          <w:lang w:val="en"/>
        </w:rPr>
        <w:t>Why Do We Can?</w:t>
      </w:r>
    </w:p>
    <w:p w:rsidR="00B954CA" w:rsidRPr="00B954CA" w:rsidRDefault="00B954CA" w:rsidP="00B954CA">
      <w:pPr>
        <w:spacing w:before="100" w:beforeAutospacing="1" w:after="100" w:afterAutospacing="1"/>
        <w:rPr>
          <w:rFonts w:ascii="Arial" w:hAnsi="Arial" w:cs="Arial"/>
          <w:color w:val="000000"/>
          <w:lang w:val="en"/>
        </w:rPr>
      </w:pPr>
      <w:r w:rsidRPr="00B954CA">
        <w:rPr>
          <w:rFonts w:ascii="Arial" w:hAnsi="Arial" w:cs="Arial"/>
          <w:color w:val="000000"/>
          <w:lang w:val="en"/>
        </w:rPr>
        <w:t xml:space="preserve">We looked to our readers to find out why home canning is experiencing a modern revival. Their answer: Canning produces flavorful, high-quality food that saves money, builds self-reliance and creates lifelong memories. Check out some of their responses and get inspired to start stocking your pantry with home-canned food: </w:t>
      </w:r>
      <w:hyperlink r:id="rId7" w:tgtFrame="_blank" w:tooltip="Putting Food By The Old-Fashioned Way" w:history="1">
        <w:r w:rsidRPr="00B954CA">
          <w:rPr>
            <w:rFonts w:ascii="Arial" w:hAnsi="Arial" w:cs="Arial"/>
            <w:color w:val="004276"/>
            <w:u w:val="single"/>
            <w:lang w:val="en"/>
          </w:rPr>
          <w:t xml:space="preserve">Putting Food </w:t>
        </w:r>
        <w:proofErr w:type="gramStart"/>
        <w:r w:rsidRPr="00B954CA">
          <w:rPr>
            <w:rFonts w:ascii="Arial" w:hAnsi="Arial" w:cs="Arial"/>
            <w:color w:val="004276"/>
            <w:u w:val="single"/>
            <w:lang w:val="en"/>
          </w:rPr>
          <w:t>By The</w:t>
        </w:r>
        <w:proofErr w:type="gramEnd"/>
        <w:r w:rsidRPr="00B954CA">
          <w:rPr>
            <w:rFonts w:ascii="Arial" w:hAnsi="Arial" w:cs="Arial"/>
            <w:color w:val="004276"/>
            <w:u w:val="single"/>
            <w:lang w:val="en"/>
          </w:rPr>
          <w:t xml:space="preserve"> Old-Fashioned Way</w:t>
        </w:r>
      </w:hyperlink>
      <w:r w:rsidRPr="00B954CA">
        <w:rPr>
          <w:rFonts w:ascii="Arial" w:hAnsi="Arial" w:cs="Arial"/>
          <w:color w:val="000000"/>
          <w:lang w:val="en"/>
        </w:rPr>
        <w:t>.</w:t>
      </w:r>
    </w:p>
    <w:p w:rsidR="00B954CA" w:rsidRPr="00B954CA" w:rsidRDefault="00B954CA" w:rsidP="00B954CA">
      <w:pPr>
        <w:spacing w:before="100" w:beforeAutospacing="1" w:after="100" w:afterAutospacing="1"/>
        <w:outlineLvl w:val="1"/>
        <w:rPr>
          <w:rFonts w:ascii="Arial" w:hAnsi="Arial" w:cs="Arial"/>
          <w:b/>
          <w:bCs/>
          <w:color w:val="000000"/>
          <w:lang w:val="en"/>
        </w:rPr>
      </w:pPr>
      <w:r w:rsidRPr="00B954CA">
        <w:rPr>
          <w:rFonts w:ascii="Arial" w:hAnsi="Arial" w:cs="Arial"/>
          <w:b/>
          <w:bCs/>
          <w:color w:val="000000"/>
          <w:lang w:val="en"/>
        </w:rPr>
        <w:t>How Canning Works</w:t>
      </w:r>
    </w:p>
    <w:p w:rsidR="00B954CA" w:rsidRPr="00B954CA" w:rsidRDefault="00B954CA" w:rsidP="00B954CA">
      <w:pPr>
        <w:spacing w:before="100" w:beforeAutospacing="1" w:after="100" w:afterAutospacing="1"/>
        <w:rPr>
          <w:rFonts w:ascii="Arial" w:hAnsi="Arial" w:cs="Arial"/>
          <w:color w:val="000000"/>
          <w:lang w:val="en"/>
        </w:rPr>
      </w:pPr>
      <w:proofErr w:type="gramStart"/>
      <w:r w:rsidRPr="00B954CA">
        <w:rPr>
          <w:rFonts w:ascii="Arial" w:hAnsi="Arial" w:cs="Arial"/>
          <w:b/>
          <w:bCs/>
          <w:color w:val="000000"/>
          <w:lang w:val="en"/>
        </w:rPr>
        <w:t>The Science.</w:t>
      </w:r>
      <w:proofErr w:type="gramEnd"/>
      <w:r w:rsidRPr="00B954CA">
        <w:rPr>
          <w:rFonts w:ascii="Arial" w:hAnsi="Arial" w:cs="Arial"/>
          <w:b/>
          <w:bCs/>
          <w:color w:val="000000"/>
          <w:lang w:val="en"/>
        </w:rPr>
        <w:t xml:space="preserve"> </w:t>
      </w:r>
      <w:r w:rsidRPr="00B954CA">
        <w:rPr>
          <w:rFonts w:ascii="Arial" w:hAnsi="Arial" w:cs="Arial"/>
          <w:color w:val="000000"/>
          <w:lang w:val="en"/>
        </w:rPr>
        <w:t>The more you learn about food science, the more confident you’ll be in the kitchen. This is true for all kinds of cooking, but is especially helpful with food preservation. When you preserve food, you are either trying to freeze time or to encourage specific bacteria to proliferate and crowd out harmful bacteria. Canning is all about freezing time.</w:t>
      </w:r>
    </w:p>
    <w:p w:rsidR="00B954CA" w:rsidRPr="00B954CA" w:rsidRDefault="00B954CA" w:rsidP="00B954CA">
      <w:pPr>
        <w:spacing w:before="100" w:beforeAutospacing="1" w:after="100" w:afterAutospacing="1"/>
        <w:rPr>
          <w:rFonts w:ascii="Arial" w:hAnsi="Arial" w:cs="Arial"/>
          <w:color w:val="000000"/>
          <w:lang w:val="en"/>
        </w:rPr>
      </w:pPr>
      <w:r w:rsidRPr="00B954CA">
        <w:rPr>
          <w:rFonts w:ascii="Arial" w:hAnsi="Arial" w:cs="Arial"/>
          <w:color w:val="000000"/>
          <w:lang w:val="en"/>
        </w:rPr>
        <w:t>With the simplest method of canning — water bath canning — you fill jars with acidic food such as tomatoes, berries or cucumbers in vinegar, cover them with lids and boil them in an open pan of water until a seal forms under the lid. This action forces air out of the food and out of the jar and creates a vacuum in an acidic environment in which bacteria will not thrive.</w:t>
      </w:r>
    </w:p>
    <w:p w:rsidR="00B954CA" w:rsidRPr="00B954CA" w:rsidRDefault="00B954CA" w:rsidP="00B954CA">
      <w:pPr>
        <w:spacing w:before="100" w:beforeAutospacing="1" w:after="100" w:afterAutospacing="1"/>
        <w:rPr>
          <w:rFonts w:ascii="Arial" w:hAnsi="Arial" w:cs="Arial"/>
          <w:color w:val="000000"/>
          <w:lang w:val="en"/>
        </w:rPr>
      </w:pPr>
      <w:r w:rsidRPr="00B954CA">
        <w:rPr>
          <w:rFonts w:ascii="Arial" w:hAnsi="Arial" w:cs="Arial"/>
          <w:color w:val="000000"/>
          <w:lang w:val="en"/>
        </w:rPr>
        <w:t xml:space="preserve">Water bath canning can provide you with a number of delicious foods, including jams, jellies, whole tomatoes and pickles, and it’s a great place to start. A more advanced method is pressure canning. It </w:t>
      </w:r>
      <w:r w:rsidRPr="00B954CA">
        <w:rPr>
          <w:rFonts w:ascii="Arial" w:hAnsi="Arial" w:cs="Arial"/>
          <w:color w:val="000000"/>
          <w:lang w:val="en"/>
        </w:rPr>
        <w:lastRenderedPageBreak/>
        <w:t xml:space="preserve">requires a little more skill and some specialized equipment, but it will unlock a wide world of food and flavor options. If you want to put up the main ingredients for many meals, rather than just supporting players and condiments, you’ll need to get into pressure canning. To read about these methods in more detail, check out </w:t>
      </w:r>
      <w:hyperlink r:id="rId8" w:tgtFrame="_blank" w:tooltip="Learn to Can For Homegrown Flavor" w:history="1">
        <w:r w:rsidRPr="00B954CA">
          <w:rPr>
            <w:rFonts w:ascii="Arial" w:hAnsi="Arial" w:cs="Arial"/>
            <w:color w:val="004276"/>
            <w:u w:val="single"/>
            <w:lang w:val="en"/>
          </w:rPr>
          <w:t>Learn to Can For Homegrown Flavor</w:t>
        </w:r>
      </w:hyperlink>
      <w:r w:rsidRPr="00B954CA">
        <w:rPr>
          <w:rFonts w:ascii="Arial" w:hAnsi="Arial" w:cs="Arial"/>
          <w:color w:val="000000"/>
          <w:lang w:val="en"/>
        </w:rPr>
        <w:t xml:space="preserve">, </w:t>
      </w:r>
      <w:hyperlink r:id="rId9" w:tgtFrame="_blank" w:tooltip="Water Bath Canning and Pressure Canning: Explained" w:history="1">
        <w:r w:rsidRPr="00B954CA">
          <w:rPr>
            <w:rFonts w:ascii="Arial" w:hAnsi="Arial" w:cs="Arial"/>
            <w:color w:val="004276"/>
            <w:u w:val="single"/>
            <w:lang w:val="en"/>
          </w:rPr>
          <w:t>Water Bath Canning and Pressure Canning: Explained</w:t>
        </w:r>
      </w:hyperlink>
      <w:r w:rsidRPr="00B954CA">
        <w:rPr>
          <w:rFonts w:ascii="Arial" w:hAnsi="Arial" w:cs="Arial"/>
          <w:color w:val="000000"/>
          <w:lang w:val="en"/>
        </w:rPr>
        <w:t xml:space="preserve">, </w:t>
      </w:r>
      <w:hyperlink r:id="rId10" w:tgtFrame="_blank" w:tooltip="How to Can Using the Boiling Water Bath Method" w:history="1">
        <w:r w:rsidRPr="00B954CA">
          <w:rPr>
            <w:rFonts w:ascii="Arial" w:hAnsi="Arial" w:cs="Arial"/>
            <w:color w:val="004276"/>
            <w:u w:val="single"/>
            <w:lang w:val="en"/>
          </w:rPr>
          <w:t>How to Can Using the Boiling Water Bath Method</w:t>
        </w:r>
      </w:hyperlink>
      <w:r w:rsidRPr="00B954CA">
        <w:rPr>
          <w:rFonts w:ascii="Arial" w:hAnsi="Arial" w:cs="Arial"/>
          <w:color w:val="000000"/>
          <w:lang w:val="en"/>
        </w:rPr>
        <w:t xml:space="preserve"> and </w:t>
      </w:r>
      <w:hyperlink r:id="rId11" w:tgtFrame="_blank" w:tooltip="How to Home Can: Raw-Packing vs. Hot-Packing" w:history="1">
        <w:r w:rsidRPr="00B954CA">
          <w:rPr>
            <w:rFonts w:ascii="Arial" w:hAnsi="Arial" w:cs="Arial"/>
            <w:color w:val="004276"/>
            <w:u w:val="single"/>
            <w:lang w:val="en"/>
          </w:rPr>
          <w:t>How to Home Can: Raw-Packing vs. Hot-Packing</w:t>
        </w:r>
      </w:hyperlink>
      <w:r w:rsidRPr="00B954CA">
        <w:rPr>
          <w:rFonts w:ascii="Arial" w:hAnsi="Arial" w:cs="Arial"/>
          <w:color w:val="000000"/>
          <w:lang w:val="en"/>
        </w:rPr>
        <w:t>.</w:t>
      </w:r>
    </w:p>
    <w:p w:rsidR="00B954CA" w:rsidRPr="00B954CA" w:rsidRDefault="00B954CA" w:rsidP="00B954CA">
      <w:pPr>
        <w:spacing w:before="100" w:beforeAutospacing="1" w:after="100" w:afterAutospacing="1"/>
        <w:rPr>
          <w:rFonts w:ascii="Arial" w:hAnsi="Arial" w:cs="Arial"/>
          <w:color w:val="000000"/>
          <w:lang w:val="en"/>
        </w:rPr>
      </w:pPr>
      <w:proofErr w:type="gramStart"/>
      <w:r w:rsidRPr="00B954CA">
        <w:rPr>
          <w:rFonts w:ascii="Arial" w:hAnsi="Arial" w:cs="Arial"/>
          <w:b/>
          <w:bCs/>
          <w:color w:val="000000"/>
          <w:lang w:val="en"/>
        </w:rPr>
        <w:t>The Equipment.</w:t>
      </w:r>
      <w:proofErr w:type="gramEnd"/>
      <w:r w:rsidRPr="00B954CA">
        <w:rPr>
          <w:rFonts w:ascii="Arial" w:hAnsi="Arial" w:cs="Arial"/>
          <w:color w:val="000000"/>
          <w:lang w:val="en"/>
        </w:rPr>
        <w:t xml:space="preserve"> You can get by without all of the fanciest canning-specific equipment, but you’ll need a few inexpensive basics, most of which are widely available used. A pot that holds enough water to cover whatever size jars you want to use with a little extra room for boiling water is key. Jar lifters are also extremely handy, and of course the jars are a necessity. If you’re serious about putting up a wide range of foods, you’ll also need a pressure canner. New ones can be pricey, but shop around for used options. Your local extension agency should be able to test old pressure canners to make sure they’re still functioning safely, and it’s a good idea to perform this test once each canning season.</w:t>
      </w:r>
    </w:p>
    <w:p w:rsidR="00B954CA" w:rsidRPr="00B954CA" w:rsidRDefault="00B954CA" w:rsidP="00B954CA">
      <w:pPr>
        <w:spacing w:before="100" w:beforeAutospacing="1" w:after="100" w:afterAutospacing="1"/>
        <w:rPr>
          <w:rFonts w:ascii="Arial" w:hAnsi="Arial" w:cs="Arial"/>
          <w:color w:val="000000"/>
          <w:lang w:val="en"/>
        </w:rPr>
      </w:pPr>
      <w:proofErr w:type="gramStart"/>
      <w:r w:rsidRPr="00B954CA">
        <w:rPr>
          <w:rFonts w:ascii="Arial" w:hAnsi="Arial" w:cs="Arial"/>
          <w:b/>
          <w:bCs/>
          <w:color w:val="000000"/>
          <w:lang w:val="en"/>
        </w:rPr>
        <w:t>The Ingredients.</w:t>
      </w:r>
      <w:proofErr w:type="gramEnd"/>
      <w:r w:rsidRPr="00B954CA">
        <w:rPr>
          <w:rFonts w:ascii="Arial" w:hAnsi="Arial" w:cs="Arial"/>
          <w:color w:val="000000"/>
          <w:lang w:val="en"/>
        </w:rPr>
        <w:t xml:space="preserve"> Use only the best, freshest and blemish-free produce, spices and herbs. Buy seasonally to find the best deals. Talk to farmers at farmers markets to see what they’ll have when, so that you can plan your canning time accordingly. Consider making bulk purchases with other canners in order to save even more money. </w:t>
      </w:r>
    </w:p>
    <w:p w:rsidR="00B954CA" w:rsidRPr="00B954CA" w:rsidRDefault="00B954CA" w:rsidP="00B954CA">
      <w:pPr>
        <w:spacing w:before="100" w:beforeAutospacing="1" w:after="100" w:afterAutospacing="1"/>
        <w:rPr>
          <w:rFonts w:ascii="Arial" w:hAnsi="Arial" w:cs="Arial"/>
          <w:color w:val="000000"/>
          <w:lang w:val="en"/>
        </w:rPr>
      </w:pPr>
      <w:proofErr w:type="gramStart"/>
      <w:r w:rsidRPr="00B954CA">
        <w:rPr>
          <w:rFonts w:ascii="Arial" w:hAnsi="Arial" w:cs="Arial"/>
          <w:b/>
          <w:bCs/>
          <w:color w:val="000000"/>
          <w:lang w:val="en"/>
        </w:rPr>
        <w:t>The Process.</w:t>
      </w:r>
      <w:proofErr w:type="gramEnd"/>
      <w:r w:rsidRPr="00B954CA">
        <w:rPr>
          <w:rFonts w:ascii="Arial" w:hAnsi="Arial" w:cs="Arial"/>
          <w:color w:val="000000"/>
          <w:lang w:val="en"/>
        </w:rPr>
        <w:t xml:space="preserve"> It’s Sunday morning and you’ve just collected your best specimens of perfectly ripe produce. Your clean jars, like ducks in a row, are lined up on the counter and your equipment is at the ready. The next few steps are easy. (1) Prep the ingredients. (2) Fill the jars. (3) Wipe the rims. (4) Screw on the lids and bands. (5) Boil. (6) Remove and cool until you hear the satisfying pop-pop-pops of the seals forming. </w:t>
      </w:r>
    </w:p>
    <w:p w:rsidR="00B954CA" w:rsidRPr="00B954CA" w:rsidRDefault="00B954CA" w:rsidP="00B954CA">
      <w:pPr>
        <w:spacing w:before="100" w:beforeAutospacing="1" w:after="100" w:afterAutospacing="1"/>
        <w:rPr>
          <w:rFonts w:ascii="Arial" w:hAnsi="Arial" w:cs="Arial"/>
          <w:color w:val="000000"/>
          <w:lang w:val="en"/>
        </w:rPr>
      </w:pPr>
      <w:proofErr w:type="gramStart"/>
      <w:r w:rsidRPr="00B954CA">
        <w:rPr>
          <w:rFonts w:ascii="Arial" w:hAnsi="Arial" w:cs="Arial"/>
          <w:b/>
          <w:bCs/>
          <w:color w:val="000000"/>
          <w:lang w:val="en"/>
        </w:rPr>
        <w:t>About Safety.</w:t>
      </w:r>
      <w:proofErr w:type="gramEnd"/>
      <w:r w:rsidRPr="00B954CA">
        <w:rPr>
          <w:rFonts w:ascii="Arial" w:hAnsi="Arial" w:cs="Arial"/>
          <w:color w:val="000000"/>
          <w:lang w:val="en"/>
        </w:rPr>
        <w:t xml:space="preserve"> There’s no reason to be afraid of canning, because ensuring safety is entirely possible. The basic rules of sanitized canning are simple and practical. That said</w:t>
      </w:r>
      <w:proofErr w:type="gramStart"/>
      <w:r w:rsidRPr="00B954CA">
        <w:rPr>
          <w:rFonts w:ascii="Arial" w:hAnsi="Arial" w:cs="Arial"/>
          <w:color w:val="000000"/>
          <w:lang w:val="en"/>
        </w:rPr>
        <w:t>,</w:t>
      </w:r>
      <w:proofErr w:type="gramEnd"/>
      <w:r w:rsidRPr="00B954CA">
        <w:rPr>
          <w:rFonts w:ascii="Arial" w:hAnsi="Arial" w:cs="Arial"/>
          <w:color w:val="000000"/>
          <w:lang w:val="en"/>
        </w:rPr>
        <w:t xml:space="preserve"> it’s important to follow those rules and to use pre-tested recipes. If you decide to experiment with canning recipes, you’ll need a pH meter, and you can learn more about that and all the other important canning concepts at the </w:t>
      </w:r>
      <w:hyperlink r:id="rId12" w:tgtFrame="_blank" w:tooltip="National Center for Home Food Preservation" w:history="1">
        <w:r w:rsidRPr="00B954CA">
          <w:rPr>
            <w:rFonts w:ascii="Arial" w:hAnsi="Arial" w:cs="Arial"/>
            <w:color w:val="004276"/>
            <w:u w:val="single"/>
            <w:lang w:val="en"/>
          </w:rPr>
          <w:t>National Center for Home Food Preservation</w:t>
        </w:r>
      </w:hyperlink>
      <w:r w:rsidRPr="00B954CA">
        <w:rPr>
          <w:rFonts w:ascii="Arial" w:hAnsi="Arial" w:cs="Arial"/>
          <w:color w:val="000000"/>
          <w:lang w:val="en"/>
        </w:rPr>
        <w:t xml:space="preserve">. </w:t>
      </w:r>
      <w:r w:rsidRPr="00B954CA">
        <w:rPr>
          <w:rFonts w:ascii="Arial" w:hAnsi="Arial" w:cs="Arial"/>
          <w:b/>
          <w:bCs/>
          <w:color w:val="000000"/>
          <w:lang w:val="en"/>
        </w:rPr>
        <w:t xml:space="preserve">See also: </w:t>
      </w:r>
      <w:hyperlink r:id="rId13" w:tgtFrame="_blank" w:tooltip="Are Old Canning Recipes Safe to Use" w:history="1">
        <w:r w:rsidRPr="00B954CA">
          <w:rPr>
            <w:rFonts w:ascii="Arial" w:hAnsi="Arial" w:cs="Arial"/>
            <w:color w:val="004276"/>
            <w:u w:val="single"/>
            <w:lang w:val="en"/>
          </w:rPr>
          <w:t>Are Old Canning Recipes Safe to Use</w:t>
        </w:r>
      </w:hyperlink>
      <w:r w:rsidRPr="00B954CA">
        <w:rPr>
          <w:rFonts w:ascii="Arial" w:hAnsi="Arial" w:cs="Arial"/>
          <w:color w:val="000000"/>
          <w:lang w:val="en"/>
        </w:rPr>
        <w:t xml:space="preserve">? </w:t>
      </w:r>
    </w:p>
    <w:p w:rsidR="00B954CA" w:rsidRPr="00B954CA" w:rsidRDefault="00B954CA" w:rsidP="00B954CA">
      <w:pPr>
        <w:spacing w:before="100" w:beforeAutospacing="1" w:after="100" w:afterAutospacing="1"/>
        <w:outlineLvl w:val="1"/>
        <w:rPr>
          <w:rFonts w:ascii="Arial" w:hAnsi="Arial" w:cs="Arial"/>
          <w:b/>
          <w:bCs/>
          <w:color w:val="000000"/>
          <w:lang w:val="en"/>
        </w:rPr>
      </w:pPr>
      <w:r w:rsidRPr="00B954CA">
        <w:rPr>
          <w:rFonts w:ascii="Arial" w:hAnsi="Arial" w:cs="Arial"/>
          <w:b/>
          <w:bCs/>
          <w:color w:val="000000"/>
          <w:lang w:val="en"/>
        </w:rPr>
        <w:t>Handy Canning Resources</w:t>
      </w:r>
    </w:p>
    <w:p w:rsidR="00B954CA" w:rsidRPr="00B954CA" w:rsidRDefault="00B954CA" w:rsidP="00B954CA">
      <w:pPr>
        <w:spacing w:before="100" w:beforeAutospacing="1" w:after="100" w:afterAutospacing="1"/>
        <w:rPr>
          <w:rFonts w:ascii="Arial" w:hAnsi="Arial" w:cs="Arial"/>
          <w:color w:val="000000"/>
          <w:lang w:val="en"/>
        </w:rPr>
      </w:pPr>
      <w:r w:rsidRPr="00B954CA">
        <w:rPr>
          <w:rFonts w:ascii="Arial" w:hAnsi="Arial" w:cs="Arial"/>
          <w:noProof/>
          <w:color w:val="000000"/>
        </w:rPr>
        <w:drawing>
          <wp:inline distT="0" distB="0" distL="0" distR="0" wp14:anchorId="3AC08604" wp14:editId="06E21682">
            <wp:extent cx="1657350" cy="2390775"/>
            <wp:effectExtent l="0" t="0" r="0" b="9525"/>
            <wp:docPr id="2" name="Picture 2" descr="Canning A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nning Ap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57350" cy="2390775"/>
                    </a:xfrm>
                    <a:prstGeom prst="rect">
                      <a:avLst/>
                    </a:prstGeom>
                    <a:noFill/>
                    <a:ln>
                      <a:noFill/>
                    </a:ln>
                  </pic:spPr>
                </pic:pic>
              </a:graphicData>
            </a:graphic>
          </wp:inline>
        </w:drawing>
      </w:r>
    </w:p>
    <w:p w:rsidR="00B954CA" w:rsidRPr="00B954CA" w:rsidRDefault="00B954CA" w:rsidP="00B954CA">
      <w:pPr>
        <w:spacing w:before="100" w:beforeAutospacing="1" w:after="100" w:afterAutospacing="1"/>
        <w:rPr>
          <w:rFonts w:ascii="Arial" w:hAnsi="Arial" w:cs="Arial"/>
          <w:color w:val="000000"/>
          <w:lang w:val="en"/>
        </w:rPr>
      </w:pPr>
      <w:r w:rsidRPr="00B954CA">
        <w:rPr>
          <w:rFonts w:ascii="Arial" w:hAnsi="Arial" w:cs="Arial"/>
          <w:color w:val="000000"/>
          <w:lang w:val="en"/>
        </w:rPr>
        <w:t xml:space="preserve">Have a smart phone or </w:t>
      </w:r>
      <w:proofErr w:type="spellStart"/>
      <w:r w:rsidRPr="00B954CA">
        <w:rPr>
          <w:rFonts w:ascii="Arial" w:hAnsi="Arial" w:cs="Arial"/>
          <w:color w:val="000000"/>
          <w:lang w:val="en"/>
        </w:rPr>
        <w:t>ipad</w:t>
      </w:r>
      <w:proofErr w:type="spellEnd"/>
      <w:r w:rsidRPr="00B954CA">
        <w:rPr>
          <w:rFonts w:ascii="Arial" w:hAnsi="Arial" w:cs="Arial"/>
          <w:color w:val="000000"/>
          <w:lang w:val="en"/>
        </w:rPr>
        <w:t xml:space="preserve">? Download the free MOTHER EARTH NEWS </w:t>
      </w:r>
      <w:hyperlink r:id="rId15" w:tgtFrame="_blank" w:tooltip="How to Can App" w:history="1">
        <w:r w:rsidRPr="00B954CA">
          <w:rPr>
            <w:rFonts w:ascii="Arial" w:hAnsi="Arial" w:cs="Arial"/>
            <w:color w:val="004276"/>
            <w:u w:val="single"/>
            <w:lang w:val="en"/>
          </w:rPr>
          <w:t>How to Can App</w:t>
        </w:r>
      </w:hyperlink>
      <w:r w:rsidRPr="00B954CA">
        <w:rPr>
          <w:rFonts w:ascii="Arial" w:hAnsi="Arial" w:cs="Arial"/>
          <w:color w:val="000000"/>
          <w:lang w:val="en"/>
        </w:rPr>
        <w:t xml:space="preserve"> via </w:t>
      </w:r>
      <w:hyperlink r:id="rId16" w:tgtFrame="_blank" w:tooltip="Apple" w:history="1">
        <w:r w:rsidRPr="00B954CA">
          <w:rPr>
            <w:rFonts w:ascii="Arial" w:hAnsi="Arial" w:cs="Arial"/>
            <w:color w:val="004276"/>
            <w:u w:val="single"/>
            <w:lang w:val="en"/>
          </w:rPr>
          <w:t>Apple</w:t>
        </w:r>
      </w:hyperlink>
      <w:r w:rsidRPr="00B954CA">
        <w:rPr>
          <w:rFonts w:ascii="Arial" w:hAnsi="Arial" w:cs="Arial"/>
          <w:color w:val="000000"/>
          <w:lang w:val="en"/>
        </w:rPr>
        <w:t xml:space="preserve"> or </w:t>
      </w:r>
      <w:hyperlink r:id="rId17" w:tgtFrame="_blank" w:tooltip="Android" w:history="1">
        <w:r w:rsidRPr="00B954CA">
          <w:rPr>
            <w:rFonts w:ascii="Arial" w:hAnsi="Arial" w:cs="Arial"/>
            <w:color w:val="004276"/>
            <w:u w:val="single"/>
            <w:lang w:val="en"/>
          </w:rPr>
          <w:t>Android</w:t>
        </w:r>
      </w:hyperlink>
      <w:r w:rsidRPr="00B954CA">
        <w:rPr>
          <w:rFonts w:ascii="Arial" w:hAnsi="Arial" w:cs="Arial"/>
          <w:color w:val="000000"/>
          <w:lang w:val="en"/>
        </w:rPr>
        <w:t>. Our easy-to-use app takes the mystery out of both water bath and pressure canning with straightforward charts and instructions. The app will also get you set up with enough delicious, nutritious recipes to fill your pantry shelves with a rainbow of fruits and vegetables.</w:t>
      </w:r>
    </w:p>
    <w:p w:rsidR="00B954CA" w:rsidRPr="00B954CA" w:rsidRDefault="00B954CA" w:rsidP="00B954CA">
      <w:pPr>
        <w:spacing w:before="100" w:beforeAutospacing="1" w:after="100" w:afterAutospacing="1"/>
        <w:rPr>
          <w:rFonts w:ascii="Arial" w:hAnsi="Arial" w:cs="Arial"/>
          <w:color w:val="000000"/>
          <w:lang w:val="en"/>
        </w:rPr>
      </w:pPr>
      <w:r w:rsidRPr="00B954CA">
        <w:rPr>
          <w:rFonts w:ascii="Arial" w:hAnsi="Arial" w:cs="Arial"/>
          <w:color w:val="000000"/>
          <w:lang w:val="en"/>
        </w:rPr>
        <w:lastRenderedPageBreak/>
        <w:t xml:space="preserve">Consult the </w:t>
      </w:r>
      <w:hyperlink r:id="rId18" w:tgtFrame="_blank" w:tooltip="National Center for Home Food Preservation" w:history="1">
        <w:r w:rsidRPr="00B954CA">
          <w:rPr>
            <w:rFonts w:ascii="Arial" w:hAnsi="Arial" w:cs="Arial"/>
            <w:color w:val="004276"/>
            <w:u w:val="single"/>
            <w:lang w:val="en"/>
          </w:rPr>
          <w:t>National Center for Home Food Preservation</w:t>
        </w:r>
      </w:hyperlink>
      <w:r w:rsidRPr="00B954CA">
        <w:rPr>
          <w:rFonts w:ascii="Arial" w:hAnsi="Arial" w:cs="Arial"/>
          <w:color w:val="000000"/>
          <w:lang w:val="en"/>
        </w:rPr>
        <w:t xml:space="preserve"> for more tested-and-approved canning recipes, plus official United States Department of Agriculture (USDA) safety and how-to information</w:t>
      </w:r>
      <w:r w:rsidRPr="00B954CA">
        <w:rPr>
          <w:rFonts w:ascii="Arial" w:hAnsi="Arial" w:cs="Arial"/>
          <w:i/>
          <w:iCs/>
          <w:color w:val="000000"/>
          <w:lang w:val="en"/>
        </w:rPr>
        <w:t>.</w:t>
      </w:r>
      <w:r w:rsidRPr="00B954CA">
        <w:rPr>
          <w:rFonts w:ascii="Arial" w:hAnsi="Arial" w:cs="Arial"/>
          <w:color w:val="000000"/>
          <w:lang w:val="en"/>
        </w:rPr>
        <w:t xml:space="preserve"> </w:t>
      </w:r>
    </w:p>
    <w:p w:rsidR="00B954CA" w:rsidRPr="00B954CA" w:rsidRDefault="00B954CA" w:rsidP="00B954CA">
      <w:pPr>
        <w:spacing w:before="100" w:beforeAutospacing="1" w:after="100" w:afterAutospacing="1"/>
        <w:rPr>
          <w:rFonts w:ascii="Arial" w:hAnsi="Arial" w:cs="Arial"/>
          <w:color w:val="000000"/>
          <w:lang w:val="en"/>
        </w:rPr>
      </w:pPr>
      <w:r w:rsidRPr="00B954CA">
        <w:rPr>
          <w:rFonts w:ascii="Arial" w:hAnsi="Arial" w:cs="Arial"/>
          <w:color w:val="000000"/>
          <w:lang w:val="en"/>
        </w:rPr>
        <w:t xml:space="preserve">Your local cooperative extension agency may offer canning classes taught by certified food preservation instructors, and will certainly have other useful canning resources, to boot. Find the cooperative extension office nearest you by clicking on your state on </w:t>
      </w:r>
      <w:hyperlink r:id="rId19" w:tgtFrame="_blank" w:tooltip="this map" w:history="1">
        <w:r w:rsidRPr="00B954CA">
          <w:rPr>
            <w:rFonts w:ascii="Arial" w:hAnsi="Arial" w:cs="Arial"/>
            <w:color w:val="004276"/>
            <w:u w:val="single"/>
            <w:lang w:val="en"/>
          </w:rPr>
          <w:t>this map</w:t>
        </w:r>
      </w:hyperlink>
      <w:r w:rsidRPr="00B954CA">
        <w:rPr>
          <w:rFonts w:ascii="Arial" w:hAnsi="Arial" w:cs="Arial"/>
          <w:color w:val="000000"/>
          <w:lang w:val="en"/>
        </w:rPr>
        <w:t xml:space="preserve">. </w:t>
      </w:r>
    </w:p>
    <w:p w:rsidR="00B954CA" w:rsidRPr="00B954CA" w:rsidRDefault="00B954CA" w:rsidP="00B954CA">
      <w:pPr>
        <w:spacing w:before="100" w:beforeAutospacing="1" w:after="100" w:afterAutospacing="1"/>
        <w:rPr>
          <w:rFonts w:ascii="Arial" w:hAnsi="Arial" w:cs="Arial"/>
          <w:color w:val="000000"/>
          <w:lang w:val="en"/>
        </w:rPr>
      </w:pPr>
      <w:r w:rsidRPr="00B954CA">
        <w:rPr>
          <w:rFonts w:ascii="Arial" w:hAnsi="Arial" w:cs="Arial"/>
          <w:color w:val="000000"/>
          <w:lang w:val="en"/>
        </w:rPr>
        <w:t xml:space="preserve">If you think you might like canning with other folks, check </w:t>
      </w:r>
      <w:hyperlink r:id="rId20" w:tgtFrame="_blank" w:tooltip="PickYourOwn.org" w:history="1">
        <w:r w:rsidRPr="00B954CA">
          <w:rPr>
            <w:rFonts w:ascii="Arial" w:hAnsi="Arial" w:cs="Arial"/>
            <w:color w:val="004276"/>
            <w:u w:val="single"/>
            <w:lang w:val="en"/>
          </w:rPr>
          <w:t>PickYourOwn.org</w:t>
        </w:r>
      </w:hyperlink>
      <w:r w:rsidRPr="00B954CA">
        <w:rPr>
          <w:rFonts w:ascii="Arial" w:hAnsi="Arial" w:cs="Arial"/>
          <w:color w:val="000000"/>
          <w:lang w:val="en"/>
        </w:rPr>
        <w:t xml:space="preserve"> for a list of state-by-state community canning kitchens that make the work of canning easier and more fun by bringing motivated canners together.</w:t>
      </w:r>
    </w:p>
    <w:p w:rsidR="00B954CA" w:rsidRPr="00B954CA" w:rsidRDefault="00B954CA" w:rsidP="00B954CA">
      <w:pPr>
        <w:spacing w:before="100" w:beforeAutospacing="1" w:after="100" w:afterAutospacing="1"/>
        <w:outlineLvl w:val="1"/>
        <w:rPr>
          <w:rFonts w:ascii="Arial" w:hAnsi="Arial" w:cs="Arial"/>
          <w:b/>
          <w:bCs/>
          <w:color w:val="000000"/>
          <w:lang w:val="en"/>
        </w:rPr>
      </w:pPr>
      <w:r w:rsidRPr="00B954CA">
        <w:rPr>
          <w:rFonts w:ascii="Arial" w:hAnsi="Arial" w:cs="Arial"/>
          <w:b/>
          <w:bCs/>
          <w:color w:val="000000"/>
          <w:lang w:val="en"/>
        </w:rPr>
        <w:t>Our Favorite Canning Books</w:t>
      </w:r>
    </w:p>
    <w:p w:rsidR="00B954CA" w:rsidRPr="00B954CA" w:rsidRDefault="00B954CA" w:rsidP="00B954CA">
      <w:pPr>
        <w:spacing w:before="100" w:beforeAutospacing="1" w:after="100" w:afterAutospacing="1"/>
        <w:rPr>
          <w:rFonts w:ascii="Arial" w:hAnsi="Arial" w:cs="Arial"/>
          <w:color w:val="000000"/>
          <w:lang w:val="en"/>
        </w:rPr>
      </w:pPr>
      <w:hyperlink r:id="rId21" w:tgtFrame="_blank" w:tooltip="Well-Preserved: Recipes and Techniques for Putting Up Small Batches of Seasonal Food" w:history="1">
        <w:r w:rsidRPr="00B954CA">
          <w:rPr>
            <w:rFonts w:ascii="Arial" w:hAnsi="Arial" w:cs="Arial"/>
            <w:color w:val="004276"/>
            <w:u w:val="single"/>
            <w:lang w:val="en"/>
          </w:rPr>
          <w:t xml:space="preserve">Well-Preserved: Recipes and Techniques for Putting </w:t>
        </w:r>
        <w:proofErr w:type="gramStart"/>
        <w:r w:rsidRPr="00B954CA">
          <w:rPr>
            <w:rFonts w:ascii="Arial" w:hAnsi="Arial" w:cs="Arial"/>
            <w:color w:val="004276"/>
            <w:u w:val="single"/>
            <w:lang w:val="en"/>
          </w:rPr>
          <w:t>Up</w:t>
        </w:r>
        <w:proofErr w:type="gramEnd"/>
        <w:r w:rsidRPr="00B954CA">
          <w:rPr>
            <w:rFonts w:ascii="Arial" w:hAnsi="Arial" w:cs="Arial"/>
            <w:color w:val="004276"/>
            <w:u w:val="single"/>
            <w:lang w:val="en"/>
          </w:rPr>
          <w:t xml:space="preserve"> Small Batches of Seasonal Foods</w:t>
        </w:r>
      </w:hyperlink>
      <w:r w:rsidRPr="00B954CA">
        <w:rPr>
          <w:rFonts w:ascii="Arial" w:hAnsi="Arial" w:cs="Arial"/>
          <w:color w:val="000000"/>
          <w:lang w:val="en"/>
        </w:rPr>
        <w:t xml:space="preserve"> by Eugenia Bone is the book for gourmand canners who care more about stocking your pantry with variety than quantity and for urban canners who think it’s cool to have a larder in </w:t>
      </w:r>
      <w:proofErr w:type="spellStart"/>
      <w:r w:rsidRPr="00B954CA">
        <w:rPr>
          <w:rFonts w:ascii="Arial" w:hAnsi="Arial" w:cs="Arial"/>
          <w:color w:val="000000"/>
          <w:lang w:val="en"/>
        </w:rPr>
        <w:t>Soho</w:t>
      </w:r>
      <w:proofErr w:type="spellEnd"/>
      <w:r w:rsidRPr="00B954CA">
        <w:rPr>
          <w:rFonts w:ascii="Arial" w:hAnsi="Arial" w:cs="Arial"/>
          <w:color w:val="000000"/>
          <w:lang w:val="en"/>
        </w:rPr>
        <w:t>.</w:t>
      </w:r>
    </w:p>
    <w:p w:rsidR="00B954CA" w:rsidRPr="00B954CA" w:rsidRDefault="00B954CA" w:rsidP="00B954CA">
      <w:pPr>
        <w:spacing w:before="100" w:beforeAutospacing="1" w:after="100" w:afterAutospacing="1"/>
        <w:rPr>
          <w:rFonts w:ascii="Arial" w:hAnsi="Arial" w:cs="Arial"/>
          <w:color w:val="000000"/>
          <w:lang w:val="en"/>
        </w:rPr>
      </w:pPr>
      <w:hyperlink r:id="rId22" w:tgtFrame="_blank" w:tooltip="Put ‘Em Up! A Comprehensive Home Preserving Guide for the Creative Cook" w:history="1">
        <w:proofErr w:type="gramStart"/>
        <w:r w:rsidRPr="00B954CA">
          <w:rPr>
            <w:rFonts w:ascii="Arial" w:hAnsi="Arial" w:cs="Arial"/>
            <w:color w:val="004276"/>
            <w:u w:val="single"/>
            <w:lang w:val="en"/>
          </w:rPr>
          <w:t>Put ‘</w:t>
        </w:r>
        <w:proofErr w:type="spellStart"/>
        <w:r w:rsidRPr="00B954CA">
          <w:rPr>
            <w:rFonts w:ascii="Arial" w:hAnsi="Arial" w:cs="Arial"/>
            <w:color w:val="004276"/>
            <w:u w:val="single"/>
            <w:lang w:val="en"/>
          </w:rPr>
          <w:t>Em</w:t>
        </w:r>
        <w:proofErr w:type="spellEnd"/>
        <w:r w:rsidRPr="00B954CA">
          <w:rPr>
            <w:rFonts w:ascii="Arial" w:hAnsi="Arial" w:cs="Arial"/>
            <w:color w:val="004276"/>
            <w:u w:val="single"/>
            <w:lang w:val="en"/>
          </w:rPr>
          <w:t xml:space="preserve"> Up!</w:t>
        </w:r>
        <w:proofErr w:type="gramEnd"/>
        <w:r w:rsidRPr="00B954CA">
          <w:rPr>
            <w:rFonts w:ascii="Arial" w:hAnsi="Arial" w:cs="Arial"/>
            <w:color w:val="004276"/>
            <w:u w:val="single"/>
            <w:lang w:val="en"/>
          </w:rPr>
          <w:t xml:space="preserve"> A Comprehensive Home Preserving Guide for the Creative Cook</w:t>
        </w:r>
      </w:hyperlink>
      <w:r w:rsidRPr="00B954CA">
        <w:rPr>
          <w:rFonts w:ascii="Arial" w:hAnsi="Arial" w:cs="Arial"/>
          <w:color w:val="000000"/>
          <w:lang w:val="en"/>
        </w:rPr>
        <w:t xml:space="preserve"> by Sherri Brooks Vinton is an inspiring resource for new canners and for folks who like to have pretty pictures along with exceptionally interesting recipes.</w:t>
      </w:r>
    </w:p>
    <w:p w:rsidR="00B954CA" w:rsidRPr="00B954CA" w:rsidRDefault="00B954CA" w:rsidP="00B954CA">
      <w:pPr>
        <w:spacing w:before="100" w:beforeAutospacing="1" w:after="100" w:afterAutospacing="1"/>
        <w:rPr>
          <w:rFonts w:ascii="Arial" w:hAnsi="Arial" w:cs="Arial"/>
          <w:color w:val="000000"/>
          <w:lang w:val="en"/>
        </w:rPr>
      </w:pPr>
      <w:hyperlink r:id="rId23" w:tgtFrame="_blank" w:tooltip="The Big Book of Preserving the Harvest: 150 Recipes for Freezing, Canning, Drying, and Pickling Fruits and Vegetables" w:history="1">
        <w:r w:rsidRPr="00B954CA">
          <w:rPr>
            <w:rFonts w:ascii="Arial" w:hAnsi="Arial" w:cs="Arial"/>
            <w:color w:val="004276"/>
            <w:u w:val="single"/>
            <w:lang w:val="en"/>
          </w:rPr>
          <w:t>The Big Book of Preserving the Harvest: 150 Recipes for Freezing, Canning, Drying, and Pickling Fruits and Vegetables</w:t>
        </w:r>
      </w:hyperlink>
      <w:r w:rsidRPr="00B954CA">
        <w:rPr>
          <w:rFonts w:ascii="Arial" w:hAnsi="Arial" w:cs="Arial"/>
          <w:color w:val="000000"/>
          <w:lang w:val="en"/>
        </w:rPr>
        <w:t xml:space="preserve"> by Carol W. </w:t>
      </w:r>
      <w:proofErr w:type="spellStart"/>
      <w:r w:rsidRPr="00B954CA">
        <w:rPr>
          <w:rFonts w:ascii="Arial" w:hAnsi="Arial" w:cs="Arial"/>
          <w:color w:val="000000"/>
          <w:lang w:val="en"/>
        </w:rPr>
        <w:t>Costenbader</w:t>
      </w:r>
      <w:proofErr w:type="spellEnd"/>
      <w:r w:rsidRPr="00B954CA">
        <w:rPr>
          <w:rFonts w:ascii="Arial" w:hAnsi="Arial" w:cs="Arial"/>
          <w:color w:val="000000"/>
          <w:lang w:val="en"/>
        </w:rPr>
        <w:t xml:space="preserve"> is for you if you’re looking for a comprehensive canning guide with straightforward, easy-to-understand instructions.</w:t>
      </w:r>
    </w:p>
    <w:p w:rsidR="00B954CA" w:rsidRPr="00B954CA" w:rsidRDefault="00B954CA" w:rsidP="00B954CA">
      <w:pPr>
        <w:spacing w:before="100" w:beforeAutospacing="1" w:after="100" w:afterAutospacing="1"/>
        <w:rPr>
          <w:rFonts w:ascii="Arial" w:hAnsi="Arial" w:cs="Arial"/>
          <w:color w:val="000000"/>
          <w:lang w:val="en"/>
        </w:rPr>
      </w:pPr>
      <w:hyperlink r:id="rId24" w:tgtFrame="_blank" w:tooltip="The Joy of Pickling: 250 Flavor-Packed Recipes for All Kinds of Produce from Garden or Market" w:history="1">
        <w:r w:rsidRPr="00B954CA">
          <w:rPr>
            <w:rFonts w:ascii="Arial" w:hAnsi="Arial" w:cs="Arial"/>
            <w:color w:val="004276"/>
            <w:u w:val="single"/>
            <w:lang w:val="en"/>
          </w:rPr>
          <w:t>The Joy of Pickling: 250 Flavor-Packed Recipes for All Kinds of Produce from Garden or Market</w:t>
        </w:r>
      </w:hyperlink>
      <w:r w:rsidRPr="00B954CA">
        <w:rPr>
          <w:rFonts w:ascii="Arial" w:hAnsi="Arial" w:cs="Arial"/>
          <w:color w:val="000000"/>
          <w:lang w:val="en"/>
        </w:rPr>
        <w:t xml:space="preserve"> by Linda </w:t>
      </w:r>
      <w:proofErr w:type="spellStart"/>
      <w:r w:rsidRPr="00B954CA">
        <w:rPr>
          <w:rFonts w:ascii="Arial" w:hAnsi="Arial" w:cs="Arial"/>
          <w:color w:val="000000"/>
          <w:lang w:val="en"/>
        </w:rPr>
        <w:t>Ziedrich</w:t>
      </w:r>
      <w:proofErr w:type="spellEnd"/>
      <w:r w:rsidRPr="00B954CA">
        <w:rPr>
          <w:rFonts w:ascii="Arial" w:hAnsi="Arial" w:cs="Arial"/>
          <w:color w:val="000000"/>
          <w:lang w:val="en"/>
        </w:rPr>
        <w:t xml:space="preserve"> will delight anyone who loves exploring history and culinary traditions. Of course, pickle love is a must!</w:t>
      </w:r>
    </w:p>
    <w:p w:rsidR="00B954CA" w:rsidRPr="00B954CA" w:rsidRDefault="00B954CA" w:rsidP="00B954CA">
      <w:pPr>
        <w:spacing w:before="100" w:beforeAutospacing="1" w:after="100" w:afterAutospacing="1"/>
        <w:outlineLvl w:val="1"/>
        <w:rPr>
          <w:b/>
          <w:bCs/>
        </w:rPr>
      </w:pPr>
      <w:r w:rsidRPr="00B954CA">
        <w:rPr>
          <w:rFonts w:ascii="Arial" w:hAnsi="Arial" w:cs="Arial"/>
          <w:b/>
          <w:bCs/>
          <w:color w:val="000000"/>
          <w:lang w:val="en"/>
        </w:rPr>
        <w:t>Canning Equipment</w:t>
      </w:r>
    </w:p>
    <w:p w:rsidR="00B954CA" w:rsidRPr="00B954CA" w:rsidRDefault="00B954CA" w:rsidP="00B954CA">
      <w:pPr>
        <w:spacing w:before="100" w:beforeAutospacing="1" w:after="100" w:afterAutospacing="1"/>
      </w:pPr>
      <w:r w:rsidRPr="00B954CA">
        <w:rPr>
          <w:rFonts w:ascii="Arial" w:hAnsi="Arial" w:cs="Arial"/>
          <w:noProof/>
          <w:color w:val="000000"/>
        </w:rPr>
        <w:drawing>
          <wp:inline distT="0" distB="0" distL="0" distR="0" wp14:anchorId="2A861E8B" wp14:editId="764E7F81">
            <wp:extent cx="2857500" cy="2228850"/>
            <wp:effectExtent l="0" t="0" r="0" b="0"/>
            <wp:docPr id="3" name="Picture 3" descr="Canning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nning Equipment"/>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57500" cy="2228850"/>
                    </a:xfrm>
                    <a:prstGeom prst="rect">
                      <a:avLst/>
                    </a:prstGeom>
                    <a:noFill/>
                    <a:ln>
                      <a:noFill/>
                    </a:ln>
                  </pic:spPr>
                </pic:pic>
              </a:graphicData>
            </a:graphic>
          </wp:inline>
        </w:drawing>
      </w:r>
      <w:r w:rsidRPr="00B954CA">
        <w:rPr>
          <w:rFonts w:ascii="Arial" w:hAnsi="Arial" w:cs="Arial"/>
          <w:color w:val="000000"/>
          <w:lang w:val="en"/>
        </w:rPr>
        <w:br/>
        <w:t xml:space="preserve">Order ingredients for jams, jellies, preserves and pickles; </w:t>
      </w:r>
      <w:r w:rsidRPr="00B954CA">
        <w:rPr>
          <w:rFonts w:ascii="Arial" w:hAnsi="Arial" w:cs="Arial"/>
          <w:color w:val="000000"/>
          <w:lang w:val="en"/>
        </w:rPr>
        <w:br/>
        <w:t xml:space="preserve">plus canning jars, rings, lids and other equipment via </w:t>
      </w:r>
      <w:r w:rsidRPr="00B954CA">
        <w:rPr>
          <w:rFonts w:ascii="Arial" w:hAnsi="Arial" w:cs="Arial"/>
          <w:color w:val="000000"/>
          <w:lang w:val="en"/>
        </w:rPr>
        <w:br/>
      </w:r>
      <w:hyperlink r:id="rId26" w:tgtFrame="_blank" w:tooltip="Ball" w:history="1">
        <w:r w:rsidRPr="00B954CA">
          <w:rPr>
            <w:rFonts w:ascii="Arial" w:hAnsi="Arial" w:cs="Arial"/>
            <w:color w:val="004276"/>
            <w:u w:val="single"/>
            <w:lang w:val="en"/>
          </w:rPr>
          <w:t>Ball</w:t>
        </w:r>
      </w:hyperlink>
      <w:r w:rsidRPr="00B954CA">
        <w:rPr>
          <w:rFonts w:ascii="Arial" w:hAnsi="Arial" w:cs="Arial"/>
          <w:color w:val="000000"/>
          <w:lang w:val="en"/>
        </w:rPr>
        <w:t xml:space="preserve">, </w:t>
      </w:r>
      <w:hyperlink r:id="rId27" w:tgtFrame="_blank" w:tooltip="Fagor" w:history="1">
        <w:proofErr w:type="spellStart"/>
        <w:r w:rsidRPr="00B954CA">
          <w:rPr>
            <w:rFonts w:ascii="Arial" w:hAnsi="Arial" w:cs="Arial"/>
            <w:color w:val="004276"/>
            <w:u w:val="single"/>
            <w:lang w:val="en"/>
          </w:rPr>
          <w:t>Fagor</w:t>
        </w:r>
        <w:proofErr w:type="spellEnd"/>
      </w:hyperlink>
      <w:r w:rsidRPr="00B954CA">
        <w:rPr>
          <w:rFonts w:ascii="Arial" w:hAnsi="Arial" w:cs="Arial"/>
          <w:color w:val="000000"/>
          <w:lang w:val="en"/>
        </w:rPr>
        <w:t xml:space="preserve">, </w:t>
      </w:r>
      <w:hyperlink r:id="rId28" w:tgtFrame="_blank" w:tooltip="Jarden" w:history="1">
        <w:proofErr w:type="spellStart"/>
        <w:r w:rsidRPr="00B954CA">
          <w:rPr>
            <w:rFonts w:ascii="Arial" w:hAnsi="Arial" w:cs="Arial"/>
            <w:color w:val="004276"/>
            <w:u w:val="single"/>
            <w:lang w:val="en"/>
          </w:rPr>
          <w:t>Jarden</w:t>
        </w:r>
        <w:proofErr w:type="spellEnd"/>
      </w:hyperlink>
      <w:r w:rsidRPr="00B954CA">
        <w:rPr>
          <w:rFonts w:ascii="Arial" w:hAnsi="Arial" w:cs="Arial"/>
          <w:color w:val="000000"/>
          <w:lang w:val="en"/>
        </w:rPr>
        <w:t xml:space="preserve">, </w:t>
      </w:r>
      <w:hyperlink r:id="rId29" w:tgtFrame="_blank" w:tooltip="Kuhn Rikon" w:history="1">
        <w:r w:rsidRPr="00B954CA">
          <w:rPr>
            <w:rFonts w:ascii="Arial" w:hAnsi="Arial" w:cs="Arial"/>
            <w:color w:val="004276"/>
            <w:u w:val="single"/>
            <w:lang w:val="en"/>
          </w:rPr>
          <w:t xml:space="preserve">Kuhn </w:t>
        </w:r>
        <w:proofErr w:type="spellStart"/>
        <w:r w:rsidRPr="00B954CA">
          <w:rPr>
            <w:rFonts w:ascii="Arial" w:hAnsi="Arial" w:cs="Arial"/>
            <w:color w:val="004276"/>
            <w:u w:val="single"/>
            <w:lang w:val="en"/>
          </w:rPr>
          <w:t>Rikon</w:t>
        </w:r>
        <w:proofErr w:type="spellEnd"/>
      </w:hyperlink>
      <w:r w:rsidRPr="00B954CA">
        <w:rPr>
          <w:rFonts w:ascii="Arial" w:hAnsi="Arial" w:cs="Arial"/>
          <w:color w:val="000000"/>
          <w:lang w:val="en"/>
        </w:rPr>
        <w:t xml:space="preserve">, </w:t>
      </w:r>
      <w:hyperlink r:id="rId30" w:tgtFrame="_blank" w:tooltip="Lehman's" w:history="1">
        <w:r w:rsidRPr="00B954CA">
          <w:rPr>
            <w:rFonts w:ascii="Arial" w:hAnsi="Arial" w:cs="Arial"/>
            <w:color w:val="004276"/>
            <w:u w:val="single"/>
            <w:lang w:val="en"/>
          </w:rPr>
          <w:t>Lehman's</w:t>
        </w:r>
      </w:hyperlink>
      <w:r w:rsidRPr="00B954CA">
        <w:rPr>
          <w:rFonts w:ascii="Arial" w:hAnsi="Arial" w:cs="Arial"/>
          <w:color w:val="000000"/>
          <w:lang w:val="en"/>
        </w:rPr>
        <w:t xml:space="preserve"> and </w:t>
      </w:r>
      <w:r w:rsidRPr="00B954CA">
        <w:rPr>
          <w:rFonts w:ascii="Arial" w:hAnsi="Arial" w:cs="Arial"/>
          <w:color w:val="000000"/>
          <w:lang w:val="en"/>
        </w:rPr>
        <w:br/>
      </w:r>
      <w:hyperlink r:id="rId31" w:tgtFrame="_blank" w:tooltip="Pressure Cooker Outlet" w:history="1">
        <w:r w:rsidRPr="00B954CA">
          <w:rPr>
            <w:rFonts w:ascii="Arial" w:hAnsi="Arial" w:cs="Arial"/>
            <w:color w:val="004276"/>
            <w:u w:val="single"/>
            <w:lang w:val="en"/>
          </w:rPr>
          <w:t>Pressure Cooker Outlet</w:t>
        </w:r>
      </w:hyperlink>
      <w:r w:rsidRPr="00B954CA">
        <w:rPr>
          <w:rFonts w:ascii="Arial" w:hAnsi="Arial" w:cs="Arial"/>
          <w:color w:val="000000"/>
          <w:lang w:val="en"/>
        </w:rPr>
        <w:t>.</w:t>
      </w:r>
    </w:p>
    <w:p w:rsidR="00B954CA" w:rsidRPr="00B954CA" w:rsidRDefault="00B954CA" w:rsidP="00B954CA">
      <w:pPr>
        <w:spacing w:before="100" w:beforeAutospacing="1" w:after="100" w:afterAutospacing="1"/>
        <w:rPr>
          <w:rFonts w:ascii="Arial" w:hAnsi="Arial" w:cs="Arial"/>
          <w:color w:val="000000"/>
          <w:lang w:val="en"/>
        </w:rPr>
      </w:pPr>
      <w:r w:rsidRPr="00B954CA">
        <w:rPr>
          <w:rFonts w:ascii="Arial" w:hAnsi="Arial" w:cs="Arial"/>
          <w:noProof/>
          <w:color w:val="000000"/>
        </w:rPr>
        <w:lastRenderedPageBreak/>
        <w:drawing>
          <wp:inline distT="0" distB="0" distL="0" distR="0" wp14:anchorId="3C7E5CDE" wp14:editId="56BD84CB">
            <wp:extent cx="2752725" cy="2228850"/>
            <wp:effectExtent l="0" t="0" r="9525" b="0"/>
            <wp:docPr id="4" name="Picture 4" descr="Tattler Canning Jar R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attler Canning Jar Rings"/>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752725" cy="2228850"/>
                    </a:xfrm>
                    <a:prstGeom prst="rect">
                      <a:avLst/>
                    </a:prstGeom>
                    <a:noFill/>
                    <a:ln>
                      <a:noFill/>
                    </a:ln>
                  </pic:spPr>
                </pic:pic>
              </a:graphicData>
            </a:graphic>
          </wp:inline>
        </w:drawing>
      </w:r>
    </w:p>
    <w:p w:rsidR="00B954CA" w:rsidRPr="00B954CA" w:rsidRDefault="00B954CA" w:rsidP="00B954CA">
      <w:pPr>
        <w:spacing w:before="100" w:beforeAutospacing="1" w:after="100" w:afterAutospacing="1"/>
        <w:rPr>
          <w:rFonts w:ascii="Arial" w:hAnsi="Arial" w:cs="Arial"/>
          <w:color w:val="000000"/>
          <w:lang w:val="en"/>
        </w:rPr>
      </w:pPr>
      <w:r w:rsidRPr="00B954CA">
        <w:rPr>
          <w:rFonts w:ascii="Arial" w:hAnsi="Arial" w:cs="Arial"/>
          <w:color w:val="000000"/>
          <w:lang w:val="en"/>
        </w:rPr>
        <w:t xml:space="preserve">Try the nifty, reusable, BPA-free canning jar lids </w:t>
      </w:r>
      <w:r w:rsidRPr="00B954CA">
        <w:rPr>
          <w:rFonts w:ascii="Arial" w:hAnsi="Arial" w:cs="Arial"/>
          <w:color w:val="000000"/>
          <w:lang w:val="en"/>
        </w:rPr>
        <w:br/>
        <w:t xml:space="preserve">from </w:t>
      </w:r>
      <w:hyperlink r:id="rId33" w:tgtFrame="_blank" w:tooltip="Tattler" w:history="1">
        <w:r w:rsidRPr="00B954CA">
          <w:rPr>
            <w:rFonts w:ascii="Arial" w:hAnsi="Arial" w:cs="Arial"/>
            <w:color w:val="004276"/>
            <w:u w:val="single"/>
            <w:lang w:val="en"/>
          </w:rPr>
          <w:t>Tattler</w:t>
        </w:r>
      </w:hyperlink>
      <w:r w:rsidRPr="00B954CA">
        <w:rPr>
          <w:rFonts w:ascii="Arial" w:hAnsi="Arial" w:cs="Arial"/>
          <w:color w:val="000000"/>
          <w:lang w:val="en"/>
        </w:rPr>
        <w:t xml:space="preserve">. (Then learn more about the </w:t>
      </w:r>
      <w:hyperlink r:id="rId34" w:tgtFrame="_blank" w:tooltip="dangers of BPA" w:history="1">
        <w:r w:rsidRPr="00B954CA">
          <w:rPr>
            <w:rFonts w:ascii="Arial" w:hAnsi="Arial" w:cs="Arial"/>
            <w:color w:val="004276"/>
            <w:u w:val="single"/>
            <w:lang w:val="en"/>
          </w:rPr>
          <w:t>dangers of BPA</w:t>
        </w:r>
      </w:hyperlink>
      <w:r w:rsidRPr="00B954CA">
        <w:rPr>
          <w:rFonts w:ascii="Arial" w:hAnsi="Arial" w:cs="Arial"/>
          <w:color w:val="000000"/>
          <w:lang w:val="en"/>
        </w:rPr>
        <w:t>.)</w:t>
      </w:r>
    </w:p>
    <w:p w:rsidR="00B954CA" w:rsidRPr="00B954CA" w:rsidRDefault="00B954CA" w:rsidP="00B954CA">
      <w:pPr>
        <w:spacing w:before="100" w:beforeAutospacing="1" w:after="100" w:afterAutospacing="1"/>
        <w:rPr>
          <w:rFonts w:ascii="Arial" w:hAnsi="Arial" w:cs="Arial"/>
          <w:color w:val="000000"/>
          <w:lang w:val="en"/>
        </w:rPr>
      </w:pPr>
      <w:r w:rsidRPr="00B954CA">
        <w:rPr>
          <w:rFonts w:ascii="Arial" w:hAnsi="Arial" w:cs="Arial"/>
          <w:noProof/>
          <w:color w:val="000000"/>
        </w:rPr>
        <w:drawing>
          <wp:inline distT="0" distB="0" distL="0" distR="0" wp14:anchorId="3F9C38E9" wp14:editId="67402253">
            <wp:extent cx="2857500" cy="2228850"/>
            <wp:effectExtent l="0" t="0" r="0" b="0"/>
            <wp:docPr id="5" name="Picture 5" descr="Corn Zip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rn Zippe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57500" cy="2228850"/>
                    </a:xfrm>
                    <a:prstGeom prst="rect">
                      <a:avLst/>
                    </a:prstGeom>
                    <a:noFill/>
                    <a:ln>
                      <a:noFill/>
                    </a:ln>
                  </pic:spPr>
                </pic:pic>
              </a:graphicData>
            </a:graphic>
          </wp:inline>
        </w:drawing>
      </w:r>
      <w:r w:rsidRPr="00B954CA">
        <w:rPr>
          <w:rFonts w:ascii="Arial" w:hAnsi="Arial" w:cs="Arial"/>
          <w:color w:val="000000"/>
          <w:lang w:val="en"/>
        </w:rPr>
        <w:br/>
        <w:t xml:space="preserve">A delightful corn zipper by </w:t>
      </w:r>
      <w:hyperlink r:id="rId36" w:tgtFrame="_blank" w:tooltip="Kuhn Rikon" w:history="1">
        <w:r w:rsidRPr="00B954CA">
          <w:rPr>
            <w:rFonts w:ascii="Arial" w:hAnsi="Arial" w:cs="Arial"/>
            <w:color w:val="004276"/>
            <w:u w:val="single"/>
            <w:lang w:val="en"/>
          </w:rPr>
          <w:t xml:space="preserve">Kuhn </w:t>
        </w:r>
        <w:proofErr w:type="spellStart"/>
        <w:r w:rsidRPr="00B954CA">
          <w:rPr>
            <w:rFonts w:ascii="Arial" w:hAnsi="Arial" w:cs="Arial"/>
            <w:color w:val="004276"/>
            <w:u w:val="single"/>
            <w:lang w:val="en"/>
          </w:rPr>
          <w:t>Rikon</w:t>
        </w:r>
        <w:proofErr w:type="spellEnd"/>
      </w:hyperlink>
      <w:r w:rsidRPr="00B954CA">
        <w:rPr>
          <w:rFonts w:ascii="Arial" w:hAnsi="Arial" w:cs="Arial"/>
          <w:color w:val="000000"/>
          <w:lang w:val="en"/>
        </w:rPr>
        <w:t xml:space="preserve"> </w:t>
      </w:r>
      <w:r w:rsidRPr="00B954CA">
        <w:rPr>
          <w:rFonts w:ascii="Arial" w:hAnsi="Arial" w:cs="Arial"/>
          <w:color w:val="000000"/>
          <w:lang w:val="en"/>
        </w:rPr>
        <w:br/>
        <w:t>makes easy work of corn processing.</w:t>
      </w:r>
    </w:p>
    <w:p w:rsidR="00B954CA" w:rsidRPr="00B954CA" w:rsidRDefault="00B954CA" w:rsidP="00B954CA">
      <w:pPr>
        <w:spacing w:before="100" w:beforeAutospacing="1" w:after="100" w:afterAutospacing="1"/>
        <w:rPr>
          <w:rFonts w:ascii="Arial" w:hAnsi="Arial" w:cs="Arial"/>
          <w:color w:val="000000"/>
          <w:lang w:val="en"/>
        </w:rPr>
      </w:pPr>
      <w:r w:rsidRPr="00B954CA">
        <w:rPr>
          <w:rFonts w:ascii="Arial" w:hAnsi="Arial" w:cs="Arial"/>
          <w:noProof/>
          <w:color w:val="000000"/>
        </w:rPr>
        <w:drawing>
          <wp:inline distT="0" distB="0" distL="0" distR="0" wp14:anchorId="2271C8A2" wp14:editId="022AB9B6">
            <wp:extent cx="2857500" cy="2228850"/>
            <wp:effectExtent l="0" t="0" r="0" b="0"/>
            <wp:docPr id="6" name="Picture 6" descr="Canning Jar Lab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nning Jar Labels"/>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57500" cy="2228850"/>
                    </a:xfrm>
                    <a:prstGeom prst="rect">
                      <a:avLst/>
                    </a:prstGeom>
                    <a:noFill/>
                    <a:ln>
                      <a:noFill/>
                    </a:ln>
                  </pic:spPr>
                </pic:pic>
              </a:graphicData>
            </a:graphic>
          </wp:inline>
        </w:drawing>
      </w:r>
      <w:r w:rsidRPr="00B954CA">
        <w:rPr>
          <w:rFonts w:ascii="Arial" w:hAnsi="Arial" w:cs="Arial"/>
          <w:color w:val="000000"/>
          <w:lang w:val="en"/>
        </w:rPr>
        <w:br/>
        <w:t xml:space="preserve">Decorate your jars with the creative labels, stamps and tags </w:t>
      </w:r>
      <w:r w:rsidRPr="00B954CA">
        <w:rPr>
          <w:rFonts w:ascii="Arial" w:hAnsi="Arial" w:cs="Arial"/>
          <w:color w:val="000000"/>
          <w:lang w:val="en"/>
        </w:rPr>
        <w:br/>
        <w:t xml:space="preserve">handmade by the artisans on </w:t>
      </w:r>
      <w:hyperlink r:id="rId38" w:tgtFrame="_blank" w:tooltip="Etsy.com" w:history="1">
        <w:r w:rsidRPr="00B954CA">
          <w:rPr>
            <w:rFonts w:ascii="Arial" w:hAnsi="Arial" w:cs="Arial"/>
            <w:color w:val="004276"/>
            <w:u w:val="single"/>
            <w:lang w:val="en"/>
          </w:rPr>
          <w:t>Etsy.com</w:t>
        </w:r>
      </w:hyperlink>
      <w:r w:rsidRPr="00B954CA">
        <w:rPr>
          <w:rFonts w:ascii="Arial" w:hAnsi="Arial" w:cs="Arial"/>
          <w:color w:val="000000"/>
          <w:lang w:val="en"/>
        </w:rPr>
        <w:t>.</w:t>
      </w:r>
      <w:r w:rsidRPr="00B954CA">
        <w:rPr>
          <w:rFonts w:ascii="Arial" w:hAnsi="Arial" w:cs="Arial"/>
          <w:b/>
          <w:bCs/>
          <w:color w:val="000000"/>
          <w:lang w:val="en"/>
        </w:rPr>
        <w:t xml:space="preserve"> </w:t>
      </w:r>
      <w:r w:rsidRPr="00B954CA">
        <w:rPr>
          <w:rFonts w:ascii="Arial" w:hAnsi="Arial" w:cs="Arial"/>
          <w:color w:val="000000"/>
          <w:lang w:val="en"/>
        </w:rPr>
        <w:t xml:space="preserve">We like the whimsical </w:t>
      </w:r>
      <w:r w:rsidRPr="00B954CA">
        <w:rPr>
          <w:rFonts w:ascii="Arial" w:hAnsi="Arial" w:cs="Arial"/>
          <w:color w:val="000000"/>
          <w:lang w:val="en"/>
        </w:rPr>
        <w:br/>
        <w:t xml:space="preserve">and vintage decorations by </w:t>
      </w:r>
      <w:hyperlink r:id="rId39" w:tgtFrame="_blank" w:tooltip="Lazy Day Cottage" w:history="1">
        <w:r w:rsidRPr="00B954CA">
          <w:rPr>
            <w:rFonts w:ascii="Arial" w:hAnsi="Arial" w:cs="Arial"/>
            <w:color w:val="004276"/>
            <w:u w:val="single"/>
            <w:lang w:val="en"/>
          </w:rPr>
          <w:t>Lazy Day Cottage</w:t>
        </w:r>
      </w:hyperlink>
      <w:r w:rsidRPr="00B954CA">
        <w:rPr>
          <w:rFonts w:ascii="Arial" w:hAnsi="Arial" w:cs="Arial"/>
          <w:color w:val="000000"/>
          <w:lang w:val="en"/>
        </w:rPr>
        <w:t xml:space="preserve">, </w:t>
      </w:r>
      <w:hyperlink r:id="rId40" w:tgtFrame="_blank" w:tooltip="Let's Talk Chalk!" w:history="1">
        <w:r w:rsidRPr="00B954CA">
          <w:rPr>
            <w:rFonts w:ascii="Arial" w:hAnsi="Arial" w:cs="Arial"/>
            <w:color w:val="004276"/>
            <w:u w:val="single"/>
            <w:lang w:val="en"/>
          </w:rPr>
          <w:t>Let's Talk Chalk</w:t>
        </w:r>
      </w:hyperlink>
      <w:r w:rsidRPr="00B954CA">
        <w:rPr>
          <w:rFonts w:ascii="Arial" w:hAnsi="Arial" w:cs="Arial"/>
          <w:color w:val="000000"/>
          <w:lang w:val="en"/>
        </w:rPr>
        <w:t xml:space="preserve">, </w:t>
      </w:r>
      <w:r w:rsidRPr="00B954CA">
        <w:rPr>
          <w:rFonts w:ascii="Arial" w:hAnsi="Arial" w:cs="Arial"/>
          <w:color w:val="000000"/>
          <w:lang w:val="en"/>
        </w:rPr>
        <w:br/>
      </w:r>
      <w:hyperlink r:id="rId41" w:tgtFrame="_blank" w:tooltip="Papertivity" w:history="1">
        <w:proofErr w:type="spellStart"/>
        <w:r w:rsidRPr="00B954CA">
          <w:rPr>
            <w:rFonts w:ascii="Arial" w:hAnsi="Arial" w:cs="Arial"/>
            <w:color w:val="004276"/>
            <w:u w:val="single"/>
            <w:lang w:val="en"/>
          </w:rPr>
          <w:t>Papertivity</w:t>
        </w:r>
        <w:proofErr w:type="spellEnd"/>
      </w:hyperlink>
      <w:r w:rsidRPr="00B954CA">
        <w:rPr>
          <w:rFonts w:ascii="Arial" w:hAnsi="Arial" w:cs="Arial"/>
          <w:color w:val="000000"/>
          <w:lang w:val="en"/>
        </w:rPr>
        <w:t xml:space="preserve">, </w:t>
      </w:r>
      <w:hyperlink r:id="rId42" w:tgtFrame="_blank" w:tooltip="Pear Creek Cottage" w:history="1">
        <w:r w:rsidRPr="00B954CA">
          <w:rPr>
            <w:rFonts w:ascii="Arial" w:hAnsi="Arial" w:cs="Arial"/>
            <w:color w:val="004276"/>
            <w:u w:val="single"/>
            <w:lang w:val="en"/>
          </w:rPr>
          <w:t>Pear Creek Cottage</w:t>
        </w:r>
      </w:hyperlink>
      <w:r w:rsidRPr="00B954CA">
        <w:rPr>
          <w:rFonts w:ascii="Arial" w:hAnsi="Arial" w:cs="Arial"/>
          <w:color w:val="000000"/>
          <w:lang w:val="en"/>
        </w:rPr>
        <w:t xml:space="preserve">, </w:t>
      </w:r>
      <w:hyperlink r:id="rId43" w:tgtFrame="_blank" w:tooltip="River Dog Prints" w:history="1">
        <w:r w:rsidRPr="00B954CA">
          <w:rPr>
            <w:rFonts w:ascii="Arial" w:hAnsi="Arial" w:cs="Arial"/>
            <w:color w:val="004276"/>
            <w:u w:val="single"/>
            <w:lang w:val="en"/>
          </w:rPr>
          <w:t>River Dog Prints</w:t>
        </w:r>
      </w:hyperlink>
      <w:r w:rsidRPr="00B954CA">
        <w:rPr>
          <w:rFonts w:ascii="Arial" w:hAnsi="Arial" w:cs="Arial"/>
          <w:color w:val="000000"/>
          <w:lang w:val="en"/>
        </w:rPr>
        <w:t xml:space="preserve">, </w:t>
      </w:r>
      <w:hyperlink r:id="rId44" w:tgtFrame="_blank" w:tooltip="Sincerely Sadie" w:history="1">
        <w:r w:rsidRPr="00B954CA">
          <w:rPr>
            <w:rFonts w:ascii="Arial" w:hAnsi="Arial" w:cs="Arial"/>
            <w:color w:val="004276"/>
            <w:u w:val="single"/>
            <w:lang w:val="en"/>
          </w:rPr>
          <w:t>Sincerely Sadie</w:t>
        </w:r>
      </w:hyperlink>
      <w:r w:rsidRPr="00B954CA">
        <w:rPr>
          <w:rFonts w:ascii="Arial" w:hAnsi="Arial" w:cs="Arial"/>
          <w:color w:val="000000"/>
          <w:lang w:val="en"/>
        </w:rPr>
        <w:t xml:space="preserve">, </w:t>
      </w:r>
      <w:r w:rsidRPr="00B954CA">
        <w:rPr>
          <w:rFonts w:ascii="Arial" w:hAnsi="Arial" w:cs="Arial"/>
          <w:color w:val="000000"/>
          <w:lang w:val="en"/>
        </w:rPr>
        <w:br/>
      </w:r>
      <w:hyperlink r:id="rId45" w:tgtFrame="_blank" w:tooltip="SugarSkull7" w:history="1">
        <w:r w:rsidRPr="00B954CA">
          <w:rPr>
            <w:rFonts w:ascii="Arial" w:hAnsi="Arial" w:cs="Arial"/>
            <w:color w:val="004276"/>
            <w:u w:val="single"/>
            <w:lang w:val="en"/>
          </w:rPr>
          <w:t>SugarSkull7</w:t>
        </w:r>
      </w:hyperlink>
      <w:r w:rsidRPr="00B954CA">
        <w:rPr>
          <w:rFonts w:ascii="Arial" w:hAnsi="Arial" w:cs="Arial"/>
          <w:color w:val="000000"/>
          <w:lang w:val="en"/>
        </w:rPr>
        <w:t xml:space="preserve"> and </w:t>
      </w:r>
      <w:hyperlink r:id="rId46" w:tgtFrame="_blank" w:tooltip="Sweetpotatojack" w:history="1">
        <w:proofErr w:type="spellStart"/>
        <w:r w:rsidRPr="00B954CA">
          <w:rPr>
            <w:rFonts w:ascii="Arial" w:hAnsi="Arial" w:cs="Arial"/>
            <w:color w:val="004276"/>
            <w:u w:val="single"/>
            <w:lang w:val="en"/>
          </w:rPr>
          <w:t>Sweetpotatojac</w:t>
        </w:r>
      </w:hyperlink>
      <w:hyperlink r:id="rId47" w:tgtFrame="_blank" w:tooltip="Sweetpotatojack" w:history="1">
        <w:r w:rsidRPr="00B954CA">
          <w:rPr>
            <w:rFonts w:ascii="Arial" w:hAnsi="Arial" w:cs="Arial"/>
            <w:color w:val="004276"/>
            <w:u w:val="single"/>
            <w:lang w:val="en"/>
          </w:rPr>
          <w:t>k</w:t>
        </w:r>
        <w:proofErr w:type="spellEnd"/>
      </w:hyperlink>
      <w:r w:rsidRPr="00B954CA">
        <w:rPr>
          <w:rFonts w:ascii="Arial" w:hAnsi="Arial" w:cs="Arial"/>
          <w:color w:val="000000"/>
          <w:lang w:val="en"/>
        </w:rPr>
        <w:t>.</w:t>
      </w:r>
    </w:p>
    <w:p w:rsidR="00B954CA" w:rsidRPr="00B954CA" w:rsidRDefault="00B954CA" w:rsidP="00B954CA">
      <w:pPr>
        <w:rPr>
          <w:rFonts w:ascii="Arial" w:hAnsi="Arial" w:cs="Arial"/>
          <w:color w:val="000000"/>
          <w:lang w:val="en"/>
        </w:rPr>
      </w:pPr>
      <w:r w:rsidRPr="00B954CA">
        <w:rPr>
          <w:rFonts w:ascii="Arial" w:hAnsi="Arial" w:cs="Arial"/>
          <w:noProof/>
          <w:color w:val="000000"/>
        </w:rPr>
        <w:lastRenderedPageBreak/>
        <w:drawing>
          <wp:inline distT="0" distB="0" distL="0" distR="0" wp14:anchorId="3C2319D7" wp14:editId="29A312B8">
            <wp:extent cx="2857500" cy="2228850"/>
            <wp:effectExtent l="0" t="0" r="0" b="0"/>
            <wp:docPr id="7" name="Picture 7" descr="Home Can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ome Canni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857500" cy="2228850"/>
                    </a:xfrm>
                    <a:prstGeom prst="rect">
                      <a:avLst/>
                    </a:prstGeom>
                    <a:noFill/>
                    <a:ln>
                      <a:noFill/>
                    </a:ln>
                  </pic:spPr>
                </pic:pic>
              </a:graphicData>
            </a:graphic>
          </wp:inline>
        </w:drawing>
      </w:r>
    </w:p>
    <w:p w:rsidR="00B954CA" w:rsidRPr="00B954CA" w:rsidRDefault="00B954CA" w:rsidP="00B954CA">
      <w:pPr>
        <w:spacing w:before="100" w:beforeAutospacing="1" w:after="100" w:afterAutospacing="1"/>
        <w:outlineLvl w:val="1"/>
        <w:rPr>
          <w:rFonts w:ascii="Arial" w:hAnsi="Arial" w:cs="Arial"/>
          <w:b/>
          <w:bCs/>
          <w:color w:val="000000"/>
          <w:lang w:val="en"/>
        </w:rPr>
      </w:pPr>
      <w:r w:rsidRPr="00B954CA">
        <w:rPr>
          <w:rFonts w:ascii="Arial" w:hAnsi="Arial" w:cs="Arial"/>
          <w:b/>
          <w:bCs/>
          <w:color w:val="000000"/>
          <w:lang w:val="en"/>
        </w:rPr>
        <w:t xml:space="preserve">Water Bath Canning Recipes </w:t>
      </w:r>
    </w:p>
    <w:p w:rsidR="00B954CA" w:rsidRPr="00B954CA" w:rsidRDefault="00B954CA" w:rsidP="00B954CA">
      <w:pPr>
        <w:numPr>
          <w:ilvl w:val="0"/>
          <w:numId w:val="1"/>
        </w:numPr>
        <w:spacing w:before="100" w:beforeAutospacing="1" w:after="100" w:afterAutospacing="1"/>
        <w:rPr>
          <w:rFonts w:ascii="Arial" w:hAnsi="Arial" w:cs="Arial"/>
          <w:color w:val="000000"/>
          <w:lang w:val="en"/>
        </w:rPr>
      </w:pPr>
      <w:hyperlink r:id="rId49" w:tgtFrame="_blank" w:tooltip="Apple Pie Filling" w:history="1">
        <w:r w:rsidRPr="00B954CA">
          <w:rPr>
            <w:rFonts w:ascii="Arial" w:hAnsi="Arial" w:cs="Arial"/>
            <w:color w:val="004276"/>
            <w:u w:val="single"/>
            <w:lang w:val="en"/>
          </w:rPr>
          <w:t>Apple Pie Filling</w:t>
        </w:r>
      </w:hyperlink>
      <w:r w:rsidRPr="00B954CA">
        <w:rPr>
          <w:rFonts w:ascii="Arial" w:hAnsi="Arial" w:cs="Arial"/>
          <w:color w:val="000000"/>
          <w:lang w:val="en"/>
        </w:rPr>
        <w:t xml:space="preserve"> </w:t>
      </w:r>
    </w:p>
    <w:p w:rsidR="00B954CA" w:rsidRPr="00B954CA" w:rsidRDefault="00B954CA" w:rsidP="00B954CA">
      <w:pPr>
        <w:numPr>
          <w:ilvl w:val="0"/>
          <w:numId w:val="1"/>
        </w:numPr>
        <w:spacing w:before="100" w:beforeAutospacing="1" w:after="100" w:afterAutospacing="1"/>
        <w:rPr>
          <w:rFonts w:ascii="Arial" w:hAnsi="Arial" w:cs="Arial"/>
          <w:color w:val="000000"/>
          <w:lang w:val="en"/>
        </w:rPr>
      </w:pPr>
      <w:hyperlink r:id="rId50" w:tgtFrame="_blank" w:tooltip="Canned Tomatoes" w:history="1">
        <w:r w:rsidRPr="00B954CA">
          <w:rPr>
            <w:rFonts w:ascii="Arial" w:hAnsi="Arial" w:cs="Arial"/>
            <w:color w:val="004276"/>
            <w:u w:val="single"/>
            <w:lang w:val="en"/>
          </w:rPr>
          <w:t>Canned Tomatoes</w:t>
        </w:r>
      </w:hyperlink>
      <w:r w:rsidRPr="00B954CA">
        <w:rPr>
          <w:rFonts w:ascii="Arial" w:hAnsi="Arial" w:cs="Arial"/>
          <w:color w:val="000000"/>
          <w:lang w:val="en"/>
        </w:rPr>
        <w:t xml:space="preserve"> </w:t>
      </w:r>
    </w:p>
    <w:p w:rsidR="00B954CA" w:rsidRPr="00B954CA" w:rsidRDefault="00B954CA" w:rsidP="00B954CA">
      <w:pPr>
        <w:numPr>
          <w:ilvl w:val="0"/>
          <w:numId w:val="1"/>
        </w:numPr>
        <w:spacing w:before="100" w:beforeAutospacing="1" w:after="100" w:afterAutospacing="1"/>
        <w:rPr>
          <w:rFonts w:ascii="Arial" w:hAnsi="Arial" w:cs="Arial"/>
          <w:color w:val="000000"/>
          <w:lang w:val="en"/>
        </w:rPr>
      </w:pPr>
      <w:hyperlink r:id="rId51" w:tgtFrame="_blank" w:tooltip="Canned Whole Tomatoes" w:history="1">
        <w:r w:rsidRPr="00B954CA">
          <w:rPr>
            <w:rFonts w:ascii="Arial" w:hAnsi="Arial" w:cs="Arial"/>
            <w:color w:val="004276"/>
            <w:u w:val="single"/>
            <w:lang w:val="en"/>
          </w:rPr>
          <w:t>Canned Whole Tomatoes</w:t>
        </w:r>
      </w:hyperlink>
      <w:r w:rsidRPr="00B954CA">
        <w:rPr>
          <w:rFonts w:ascii="Arial" w:hAnsi="Arial" w:cs="Arial"/>
          <w:color w:val="000000"/>
          <w:lang w:val="en"/>
        </w:rPr>
        <w:t xml:space="preserve"> </w:t>
      </w:r>
    </w:p>
    <w:p w:rsidR="00B954CA" w:rsidRPr="00B954CA" w:rsidRDefault="00B954CA" w:rsidP="00B954CA">
      <w:pPr>
        <w:numPr>
          <w:ilvl w:val="0"/>
          <w:numId w:val="1"/>
        </w:numPr>
        <w:spacing w:before="100" w:beforeAutospacing="1" w:after="100" w:afterAutospacing="1"/>
        <w:rPr>
          <w:rFonts w:ascii="Arial" w:hAnsi="Arial" w:cs="Arial"/>
          <w:color w:val="000000"/>
          <w:lang w:val="en"/>
        </w:rPr>
      </w:pPr>
      <w:hyperlink r:id="rId52" w:tgtFrame="_blank" w:tooltip="Corn Salsa" w:history="1">
        <w:r w:rsidRPr="00B954CA">
          <w:rPr>
            <w:rFonts w:ascii="Arial" w:hAnsi="Arial" w:cs="Arial"/>
            <w:color w:val="004276"/>
            <w:u w:val="single"/>
            <w:lang w:val="en"/>
          </w:rPr>
          <w:t>Corn Salsa</w:t>
        </w:r>
      </w:hyperlink>
      <w:r w:rsidRPr="00B954CA">
        <w:rPr>
          <w:rFonts w:ascii="Arial" w:hAnsi="Arial" w:cs="Arial"/>
          <w:color w:val="000000"/>
          <w:lang w:val="en"/>
        </w:rPr>
        <w:t xml:space="preserve"> </w:t>
      </w:r>
    </w:p>
    <w:p w:rsidR="00B954CA" w:rsidRPr="00B954CA" w:rsidRDefault="00B954CA" w:rsidP="00B954CA">
      <w:pPr>
        <w:numPr>
          <w:ilvl w:val="0"/>
          <w:numId w:val="1"/>
        </w:numPr>
        <w:spacing w:before="100" w:beforeAutospacing="1" w:after="100" w:afterAutospacing="1"/>
        <w:rPr>
          <w:rFonts w:ascii="Arial" w:hAnsi="Arial" w:cs="Arial"/>
          <w:color w:val="000000"/>
          <w:lang w:val="en"/>
        </w:rPr>
      </w:pPr>
      <w:hyperlink r:id="rId53" w:tgtFrame="_blank" w:tooltip="Dilly Beans" w:history="1">
        <w:r w:rsidRPr="00B954CA">
          <w:rPr>
            <w:rFonts w:ascii="Arial" w:hAnsi="Arial" w:cs="Arial"/>
            <w:color w:val="004276"/>
            <w:u w:val="single"/>
            <w:lang w:val="en"/>
          </w:rPr>
          <w:t>Dilly Beans</w:t>
        </w:r>
      </w:hyperlink>
      <w:r w:rsidRPr="00B954CA">
        <w:rPr>
          <w:rFonts w:ascii="Arial" w:hAnsi="Arial" w:cs="Arial"/>
          <w:color w:val="000000"/>
          <w:lang w:val="en"/>
        </w:rPr>
        <w:t xml:space="preserve"> </w:t>
      </w:r>
    </w:p>
    <w:p w:rsidR="00B954CA" w:rsidRPr="00B954CA" w:rsidRDefault="00B954CA" w:rsidP="00B954CA">
      <w:pPr>
        <w:numPr>
          <w:ilvl w:val="0"/>
          <w:numId w:val="1"/>
        </w:numPr>
        <w:spacing w:before="100" w:beforeAutospacing="1" w:after="100" w:afterAutospacing="1"/>
        <w:rPr>
          <w:rFonts w:ascii="Arial" w:hAnsi="Arial" w:cs="Arial"/>
          <w:color w:val="000000"/>
          <w:lang w:val="en"/>
        </w:rPr>
      </w:pPr>
      <w:hyperlink r:id="rId54" w:tgtFrame="_blank" w:tooltip="Ginger Peach Jam" w:history="1">
        <w:r w:rsidRPr="00B954CA">
          <w:rPr>
            <w:rFonts w:ascii="Arial" w:hAnsi="Arial" w:cs="Arial"/>
            <w:color w:val="004276"/>
            <w:u w:val="single"/>
            <w:lang w:val="en"/>
          </w:rPr>
          <w:t>Ginger Peach Jam</w:t>
        </w:r>
      </w:hyperlink>
      <w:r w:rsidRPr="00B954CA">
        <w:rPr>
          <w:rFonts w:ascii="Arial" w:hAnsi="Arial" w:cs="Arial"/>
          <w:color w:val="000000"/>
          <w:lang w:val="en"/>
        </w:rPr>
        <w:t xml:space="preserve"> </w:t>
      </w:r>
    </w:p>
    <w:p w:rsidR="00B954CA" w:rsidRPr="00B954CA" w:rsidRDefault="00B954CA" w:rsidP="00B954CA">
      <w:pPr>
        <w:numPr>
          <w:ilvl w:val="0"/>
          <w:numId w:val="1"/>
        </w:numPr>
        <w:spacing w:before="100" w:beforeAutospacing="1" w:after="100" w:afterAutospacing="1"/>
        <w:rPr>
          <w:rFonts w:ascii="Arial" w:hAnsi="Arial" w:cs="Arial"/>
          <w:color w:val="000000"/>
          <w:lang w:val="en"/>
        </w:rPr>
      </w:pPr>
      <w:hyperlink r:id="rId55" w:tgtFrame="_blank" w:tooltip="How to Can Peaches, the USDA Way" w:history="1">
        <w:r w:rsidRPr="00B954CA">
          <w:rPr>
            <w:rFonts w:ascii="Arial" w:hAnsi="Arial" w:cs="Arial"/>
            <w:color w:val="004276"/>
            <w:u w:val="single"/>
            <w:lang w:val="en"/>
          </w:rPr>
          <w:t>How to Can Peaches, the USDA Way</w:t>
        </w:r>
      </w:hyperlink>
      <w:r w:rsidRPr="00B954CA">
        <w:rPr>
          <w:rFonts w:ascii="Arial" w:hAnsi="Arial" w:cs="Arial"/>
          <w:color w:val="000000"/>
          <w:lang w:val="en"/>
        </w:rPr>
        <w:t xml:space="preserve"> </w:t>
      </w:r>
    </w:p>
    <w:p w:rsidR="00B954CA" w:rsidRPr="00B954CA" w:rsidRDefault="00B954CA" w:rsidP="00B954CA">
      <w:pPr>
        <w:numPr>
          <w:ilvl w:val="0"/>
          <w:numId w:val="1"/>
        </w:numPr>
        <w:spacing w:before="100" w:beforeAutospacing="1" w:after="100" w:afterAutospacing="1"/>
        <w:rPr>
          <w:rFonts w:ascii="Arial" w:hAnsi="Arial" w:cs="Arial"/>
          <w:color w:val="000000"/>
          <w:lang w:val="en"/>
        </w:rPr>
      </w:pPr>
      <w:hyperlink r:id="rId56" w:tgtFrame="_blank" w:tooltip="How to Can Jam and Jelly, the USDA Way" w:history="1">
        <w:r w:rsidRPr="00B954CA">
          <w:rPr>
            <w:rFonts w:ascii="Arial" w:hAnsi="Arial" w:cs="Arial"/>
            <w:color w:val="004276"/>
            <w:u w:val="single"/>
            <w:lang w:val="en"/>
          </w:rPr>
          <w:t>How to Can Jam and Jelly, the USDA Way</w:t>
        </w:r>
      </w:hyperlink>
      <w:r w:rsidRPr="00B954CA">
        <w:rPr>
          <w:rFonts w:ascii="Arial" w:hAnsi="Arial" w:cs="Arial"/>
          <w:color w:val="000000"/>
          <w:lang w:val="en"/>
        </w:rPr>
        <w:t xml:space="preserve"> </w:t>
      </w:r>
    </w:p>
    <w:p w:rsidR="00B954CA" w:rsidRPr="00B954CA" w:rsidRDefault="00B954CA" w:rsidP="00B954CA">
      <w:pPr>
        <w:numPr>
          <w:ilvl w:val="0"/>
          <w:numId w:val="1"/>
        </w:numPr>
        <w:spacing w:before="100" w:beforeAutospacing="1" w:after="100" w:afterAutospacing="1"/>
        <w:rPr>
          <w:rFonts w:ascii="Arial" w:hAnsi="Arial" w:cs="Arial"/>
          <w:color w:val="000000"/>
          <w:lang w:val="en"/>
        </w:rPr>
      </w:pPr>
      <w:hyperlink r:id="rId57" w:tgtFrame="_blank" w:tooltip="Pickled Beets" w:history="1">
        <w:r w:rsidRPr="00B954CA">
          <w:rPr>
            <w:rFonts w:ascii="Arial" w:hAnsi="Arial" w:cs="Arial"/>
            <w:color w:val="004276"/>
            <w:u w:val="single"/>
            <w:lang w:val="en"/>
          </w:rPr>
          <w:t>Pickled Beets</w:t>
        </w:r>
      </w:hyperlink>
      <w:r w:rsidRPr="00B954CA">
        <w:rPr>
          <w:rFonts w:ascii="Arial" w:hAnsi="Arial" w:cs="Arial"/>
          <w:color w:val="000000"/>
          <w:lang w:val="en"/>
        </w:rPr>
        <w:t xml:space="preserve"> </w:t>
      </w:r>
    </w:p>
    <w:p w:rsidR="00B954CA" w:rsidRPr="00B954CA" w:rsidRDefault="00B954CA" w:rsidP="00B954CA">
      <w:pPr>
        <w:numPr>
          <w:ilvl w:val="0"/>
          <w:numId w:val="1"/>
        </w:numPr>
        <w:spacing w:before="100" w:beforeAutospacing="1" w:after="100" w:afterAutospacing="1"/>
        <w:rPr>
          <w:rFonts w:ascii="Arial" w:hAnsi="Arial" w:cs="Arial"/>
          <w:color w:val="000000"/>
          <w:lang w:val="en"/>
        </w:rPr>
      </w:pPr>
      <w:hyperlink r:id="rId58" w:tgtFrame="_blank" w:tooltip="Pickled Sweet Apple Cider Baby Beets" w:history="1">
        <w:r w:rsidRPr="00B954CA">
          <w:rPr>
            <w:rFonts w:ascii="Arial" w:hAnsi="Arial" w:cs="Arial"/>
            <w:color w:val="004276"/>
            <w:u w:val="single"/>
            <w:lang w:val="en"/>
          </w:rPr>
          <w:t>Pickled Sweet Apple Cider Baby Beets</w:t>
        </w:r>
      </w:hyperlink>
      <w:r w:rsidRPr="00B954CA">
        <w:rPr>
          <w:rFonts w:ascii="Arial" w:hAnsi="Arial" w:cs="Arial"/>
          <w:color w:val="000000"/>
          <w:lang w:val="en"/>
        </w:rPr>
        <w:t xml:space="preserve"> </w:t>
      </w:r>
    </w:p>
    <w:p w:rsidR="00B954CA" w:rsidRPr="00B954CA" w:rsidRDefault="00B954CA" w:rsidP="00B954CA">
      <w:pPr>
        <w:numPr>
          <w:ilvl w:val="0"/>
          <w:numId w:val="1"/>
        </w:numPr>
        <w:spacing w:before="100" w:beforeAutospacing="1" w:after="100" w:afterAutospacing="1"/>
        <w:rPr>
          <w:rFonts w:ascii="Arial" w:hAnsi="Arial" w:cs="Arial"/>
          <w:color w:val="000000"/>
          <w:lang w:val="en"/>
        </w:rPr>
      </w:pPr>
      <w:hyperlink r:id="rId59" w:tgtFrame="_blank" w:tooltip="Preserve Strawberries: Easy Recipes to Stretch Strawberry Season" w:history="1">
        <w:r w:rsidRPr="00B954CA">
          <w:rPr>
            <w:rFonts w:ascii="Arial" w:hAnsi="Arial" w:cs="Arial"/>
            <w:color w:val="004276"/>
            <w:u w:val="single"/>
            <w:lang w:val="en"/>
          </w:rPr>
          <w:t>Preserve Strawberries: Easy Recipes to Stretch Strawberry Season</w:t>
        </w:r>
      </w:hyperlink>
      <w:r w:rsidRPr="00B954CA">
        <w:rPr>
          <w:rFonts w:ascii="Arial" w:hAnsi="Arial" w:cs="Arial"/>
          <w:color w:val="000000"/>
          <w:lang w:val="en"/>
        </w:rPr>
        <w:t xml:space="preserve"> </w:t>
      </w:r>
    </w:p>
    <w:p w:rsidR="00B954CA" w:rsidRPr="00B954CA" w:rsidRDefault="00B954CA" w:rsidP="00B954CA">
      <w:pPr>
        <w:numPr>
          <w:ilvl w:val="0"/>
          <w:numId w:val="1"/>
        </w:numPr>
        <w:spacing w:before="100" w:beforeAutospacing="1" w:after="100" w:afterAutospacing="1"/>
        <w:rPr>
          <w:rFonts w:ascii="Arial" w:hAnsi="Arial" w:cs="Arial"/>
          <w:color w:val="000000"/>
          <w:lang w:val="en"/>
        </w:rPr>
      </w:pPr>
      <w:hyperlink r:id="rId60" w:tgtFrame="_blank" w:tooltip="Raspberry Jam" w:history="1">
        <w:r w:rsidRPr="00B954CA">
          <w:rPr>
            <w:rFonts w:ascii="Arial" w:hAnsi="Arial" w:cs="Arial"/>
            <w:color w:val="004276"/>
            <w:u w:val="single"/>
            <w:lang w:val="en"/>
          </w:rPr>
          <w:t>Raspberry Jam</w:t>
        </w:r>
      </w:hyperlink>
      <w:r w:rsidRPr="00B954CA">
        <w:rPr>
          <w:rFonts w:ascii="Arial" w:hAnsi="Arial" w:cs="Arial"/>
          <w:color w:val="000000"/>
          <w:lang w:val="en"/>
        </w:rPr>
        <w:t xml:space="preserve"> </w:t>
      </w:r>
    </w:p>
    <w:p w:rsidR="00B954CA" w:rsidRPr="00B954CA" w:rsidRDefault="00B954CA" w:rsidP="00B954CA">
      <w:pPr>
        <w:spacing w:before="100" w:beforeAutospacing="1" w:after="100" w:afterAutospacing="1"/>
        <w:outlineLvl w:val="1"/>
        <w:rPr>
          <w:rFonts w:ascii="Arial" w:hAnsi="Arial" w:cs="Arial"/>
          <w:b/>
          <w:bCs/>
          <w:color w:val="000000"/>
          <w:lang w:val="en"/>
        </w:rPr>
      </w:pPr>
      <w:r w:rsidRPr="00B954CA">
        <w:rPr>
          <w:rFonts w:ascii="Arial" w:hAnsi="Arial" w:cs="Arial"/>
          <w:b/>
          <w:bCs/>
          <w:color w:val="000000"/>
          <w:lang w:val="en"/>
        </w:rPr>
        <w:t>Pressure Canning Recipes</w:t>
      </w:r>
    </w:p>
    <w:p w:rsidR="00B954CA" w:rsidRPr="00B954CA" w:rsidRDefault="00B954CA" w:rsidP="00B954CA">
      <w:pPr>
        <w:numPr>
          <w:ilvl w:val="0"/>
          <w:numId w:val="2"/>
        </w:numPr>
        <w:spacing w:before="100" w:beforeAutospacing="1" w:after="100" w:afterAutospacing="1"/>
        <w:rPr>
          <w:rFonts w:ascii="Arial" w:hAnsi="Arial" w:cs="Arial"/>
          <w:color w:val="000000"/>
          <w:lang w:val="en"/>
        </w:rPr>
      </w:pPr>
      <w:hyperlink r:id="rId61" w:tgtFrame="_blank" w:tooltip="How to Can Beans" w:history="1">
        <w:r w:rsidRPr="00B954CA">
          <w:rPr>
            <w:rFonts w:ascii="Arial" w:hAnsi="Arial" w:cs="Arial"/>
            <w:color w:val="004276"/>
            <w:u w:val="single"/>
            <w:lang w:val="en"/>
          </w:rPr>
          <w:t>How to Can Beans, Snap and Italian Beans in Pieces, Baked Beans, and Beans With Tomato or Molasses Sauce</w:t>
        </w:r>
      </w:hyperlink>
      <w:r w:rsidRPr="00B954CA">
        <w:rPr>
          <w:rFonts w:ascii="Arial" w:hAnsi="Arial" w:cs="Arial"/>
          <w:color w:val="000000"/>
          <w:lang w:val="en"/>
        </w:rPr>
        <w:t xml:space="preserve"> </w:t>
      </w:r>
    </w:p>
    <w:p w:rsidR="00B954CA" w:rsidRPr="00B954CA" w:rsidRDefault="00B954CA" w:rsidP="00B954CA">
      <w:pPr>
        <w:numPr>
          <w:ilvl w:val="0"/>
          <w:numId w:val="2"/>
        </w:numPr>
        <w:spacing w:before="100" w:beforeAutospacing="1" w:after="100" w:afterAutospacing="1"/>
        <w:rPr>
          <w:rFonts w:ascii="Arial" w:hAnsi="Arial" w:cs="Arial"/>
          <w:color w:val="000000"/>
          <w:lang w:val="en"/>
        </w:rPr>
      </w:pPr>
      <w:hyperlink r:id="rId62" w:tgtFrame="_blank" w:tooltip="How to Can Peas" w:history="1">
        <w:r w:rsidRPr="00B954CA">
          <w:rPr>
            <w:rFonts w:ascii="Arial" w:hAnsi="Arial" w:cs="Arial"/>
            <w:color w:val="004276"/>
            <w:u w:val="single"/>
            <w:lang w:val="en"/>
          </w:rPr>
          <w:t>How to Can Peas</w:t>
        </w:r>
      </w:hyperlink>
      <w:r w:rsidRPr="00B954CA">
        <w:rPr>
          <w:rFonts w:ascii="Arial" w:hAnsi="Arial" w:cs="Arial"/>
          <w:color w:val="000000"/>
          <w:lang w:val="en"/>
        </w:rPr>
        <w:t xml:space="preserve"> </w:t>
      </w:r>
    </w:p>
    <w:p w:rsidR="00B954CA" w:rsidRPr="00B954CA" w:rsidRDefault="00B954CA" w:rsidP="00B954CA">
      <w:pPr>
        <w:numPr>
          <w:ilvl w:val="0"/>
          <w:numId w:val="2"/>
        </w:numPr>
        <w:spacing w:before="100" w:beforeAutospacing="1" w:after="100" w:afterAutospacing="1"/>
        <w:rPr>
          <w:rFonts w:ascii="Arial" w:hAnsi="Arial" w:cs="Arial"/>
          <w:color w:val="000000"/>
          <w:lang w:val="en"/>
        </w:rPr>
      </w:pPr>
      <w:hyperlink r:id="rId63" w:tgtFrame="_blank" w:tooltip="How to Can Potatoes, Sweet and White" w:history="1">
        <w:r w:rsidRPr="00B954CA">
          <w:rPr>
            <w:rFonts w:ascii="Arial" w:hAnsi="Arial" w:cs="Arial"/>
            <w:color w:val="004276"/>
            <w:u w:val="single"/>
            <w:lang w:val="en"/>
          </w:rPr>
          <w:t>How to Can Potatoes, Sweet and White</w:t>
        </w:r>
      </w:hyperlink>
      <w:r w:rsidRPr="00B954CA">
        <w:rPr>
          <w:rFonts w:ascii="Arial" w:hAnsi="Arial" w:cs="Arial"/>
          <w:color w:val="000000"/>
          <w:lang w:val="en"/>
        </w:rPr>
        <w:t xml:space="preserve"> </w:t>
      </w:r>
    </w:p>
    <w:p w:rsidR="00B954CA" w:rsidRPr="00B954CA" w:rsidRDefault="00B954CA" w:rsidP="00B954CA">
      <w:pPr>
        <w:numPr>
          <w:ilvl w:val="0"/>
          <w:numId w:val="2"/>
        </w:numPr>
        <w:spacing w:before="100" w:beforeAutospacing="1" w:after="100" w:afterAutospacing="1"/>
        <w:rPr>
          <w:rFonts w:ascii="Arial" w:hAnsi="Arial" w:cs="Arial"/>
          <w:color w:val="000000"/>
          <w:lang w:val="en"/>
        </w:rPr>
      </w:pPr>
      <w:hyperlink r:id="rId64" w:anchor="axzz2K3vFd9k1" w:tgtFrame="_blank" w:tooltip="How to Can Asparagus: Spears and Pieces" w:history="1">
        <w:r w:rsidRPr="00B954CA">
          <w:rPr>
            <w:rFonts w:ascii="Arial" w:hAnsi="Arial" w:cs="Arial"/>
            <w:color w:val="004276"/>
            <w:u w:val="single"/>
            <w:lang w:val="en"/>
          </w:rPr>
          <w:t>How to Can Asparagus: Spears and Pieces</w:t>
        </w:r>
      </w:hyperlink>
      <w:r w:rsidRPr="00B954CA">
        <w:rPr>
          <w:rFonts w:ascii="Arial" w:hAnsi="Arial" w:cs="Arial"/>
          <w:color w:val="000000"/>
          <w:lang w:val="en"/>
        </w:rPr>
        <w:t xml:space="preserve"> </w:t>
      </w:r>
    </w:p>
    <w:p w:rsidR="00B954CA" w:rsidRPr="00B954CA" w:rsidRDefault="00B954CA" w:rsidP="00B954CA">
      <w:pPr>
        <w:numPr>
          <w:ilvl w:val="0"/>
          <w:numId w:val="2"/>
        </w:numPr>
        <w:spacing w:before="100" w:beforeAutospacing="1" w:after="100" w:afterAutospacing="1"/>
        <w:rPr>
          <w:rFonts w:ascii="Arial" w:hAnsi="Arial" w:cs="Arial"/>
          <w:color w:val="000000"/>
          <w:lang w:val="en"/>
        </w:rPr>
      </w:pPr>
      <w:hyperlink r:id="rId65" w:anchor="axzz2KnBieSfq" w:tgtFrame="_blank" w:tooltip="How to Can Beets: Whole, Cubed or Sliced" w:history="1">
        <w:r w:rsidRPr="00B954CA">
          <w:rPr>
            <w:rFonts w:ascii="Arial" w:hAnsi="Arial" w:cs="Arial"/>
            <w:color w:val="004276"/>
            <w:u w:val="single"/>
            <w:lang w:val="en"/>
          </w:rPr>
          <w:t>How to Can Beets: Whole, Cubed or Sliced</w:t>
        </w:r>
      </w:hyperlink>
      <w:r w:rsidRPr="00B954CA">
        <w:rPr>
          <w:rFonts w:ascii="Arial" w:hAnsi="Arial" w:cs="Arial"/>
          <w:color w:val="000000"/>
          <w:lang w:val="en"/>
        </w:rPr>
        <w:t xml:space="preserve"> </w:t>
      </w:r>
    </w:p>
    <w:p w:rsidR="00B954CA" w:rsidRPr="00B954CA" w:rsidRDefault="00B954CA" w:rsidP="00B954CA">
      <w:pPr>
        <w:numPr>
          <w:ilvl w:val="0"/>
          <w:numId w:val="2"/>
        </w:numPr>
        <w:spacing w:before="100" w:beforeAutospacing="1" w:after="100" w:afterAutospacing="1"/>
        <w:rPr>
          <w:rFonts w:ascii="Arial" w:hAnsi="Arial" w:cs="Arial"/>
          <w:color w:val="000000"/>
          <w:lang w:val="en"/>
        </w:rPr>
      </w:pPr>
      <w:hyperlink r:id="rId66" w:anchor="axzz2LNjcwegV" w:tgtFrame="_blank" w:tooltip="How to Can Carrots: Sliced or Diced" w:history="1">
        <w:r w:rsidRPr="00B954CA">
          <w:rPr>
            <w:rFonts w:ascii="Arial" w:hAnsi="Arial" w:cs="Arial"/>
            <w:color w:val="004276"/>
            <w:u w:val="single"/>
            <w:lang w:val="en"/>
          </w:rPr>
          <w:t>How to Can Carrots: Sliced or Diced</w:t>
        </w:r>
      </w:hyperlink>
    </w:p>
    <w:p w:rsidR="00B954CA" w:rsidRPr="00B954CA" w:rsidRDefault="00B954CA" w:rsidP="00B954CA">
      <w:pPr>
        <w:numPr>
          <w:ilvl w:val="0"/>
          <w:numId w:val="2"/>
        </w:numPr>
        <w:spacing w:before="100" w:beforeAutospacing="1" w:after="100" w:afterAutospacing="1"/>
        <w:rPr>
          <w:rFonts w:ascii="Arial" w:hAnsi="Arial" w:cs="Arial"/>
          <w:color w:val="000000"/>
          <w:lang w:val="en"/>
        </w:rPr>
      </w:pPr>
      <w:hyperlink r:id="rId67" w:tgtFrame="_self" w:history="1">
        <w:r w:rsidRPr="00B954CA">
          <w:rPr>
            <w:rFonts w:ascii="Arial" w:hAnsi="Arial" w:cs="Arial"/>
            <w:color w:val="004276"/>
            <w:u w:val="single"/>
            <w:lang w:val="en"/>
          </w:rPr>
          <w:t>Canning Winter Squash and Pumpkins</w:t>
        </w:r>
      </w:hyperlink>
      <w:r w:rsidRPr="00B954CA">
        <w:rPr>
          <w:rFonts w:ascii="Arial" w:hAnsi="Arial" w:cs="Arial"/>
          <w:color w:val="000000"/>
          <w:lang w:val="en"/>
        </w:rPr>
        <w:t xml:space="preserve"> </w:t>
      </w:r>
    </w:p>
    <w:p w:rsidR="00B954CA" w:rsidRPr="00B954CA" w:rsidRDefault="00B954CA" w:rsidP="00B954CA">
      <w:pPr>
        <w:spacing w:before="100" w:beforeAutospacing="1" w:after="100" w:afterAutospacing="1"/>
        <w:outlineLvl w:val="1"/>
        <w:rPr>
          <w:rFonts w:ascii="Arial" w:hAnsi="Arial" w:cs="Arial"/>
          <w:b/>
          <w:bCs/>
          <w:color w:val="000000"/>
          <w:lang w:val="en"/>
        </w:rPr>
      </w:pPr>
      <w:r w:rsidRPr="00B954CA">
        <w:rPr>
          <w:rFonts w:ascii="Arial" w:hAnsi="Arial" w:cs="Arial"/>
          <w:b/>
          <w:bCs/>
          <w:color w:val="000000"/>
          <w:lang w:val="en"/>
        </w:rPr>
        <w:t>Creative Canning-Inspired Goods</w:t>
      </w:r>
    </w:p>
    <w:p w:rsidR="00B954CA" w:rsidRPr="00B954CA" w:rsidRDefault="00B954CA" w:rsidP="00B954CA">
      <w:pPr>
        <w:spacing w:before="100" w:beforeAutospacing="1" w:after="100" w:afterAutospacing="1"/>
        <w:rPr>
          <w:rFonts w:ascii="Arial" w:hAnsi="Arial" w:cs="Arial"/>
          <w:color w:val="000000"/>
          <w:lang w:val="en"/>
        </w:rPr>
      </w:pPr>
      <w:r w:rsidRPr="00B954CA">
        <w:rPr>
          <w:rFonts w:ascii="Arial" w:hAnsi="Arial" w:cs="Arial"/>
          <w:color w:val="000000"/>
          <w:lang w:val="en"/>
        </w:rPr>
        <w:t xml:space="preserve">With the rise in popularity of home canning, you can now find a wide variety of canning-inspired household goods handmade by crafty artisans. We especially like these: </w:t>
      </w:r>
    </w:p>
    <w:p w:rsidR="00B954CA" w:rsidRPr="00B954CA" w:rsidRDefault="00B954CA" w:rsidP="00B954CA">
      <w:pPr>
        <w:numPr>
          <w:ilvl w:val="0"/>
          <w:numId w:val="3"/>
        </w:numPr>
        <w:spacing w:before="100" w:beforeAutospacing="1" w:after="100" w:afterAutospacing="1"/>
        <w:rPr>
          <w:rFonts w:ascii="Arial" w:hAnsi="Arial" w:cs="Arial"/>
          <w:color w:val="000000"/>
          <w:lang w:val="en"/>
        </w:rPr>
      </w:pPr>
      <w:r w:rsidRPr="00B954CA">
        <w:rPr>
          <w:rFonts w:ascii="Arial" w:hAnsi="Arial" w:cs="Arial"/>
          <w:color w:val="000000"/>
          <w:lang w:val="en"/>
        </w:rPr>
        <w:t xml:space="preserve">Repurposed Mason Jar Chandeliers by </w:t>
      </w:r>
      <w:hyperlink r:id="rId68" w:tgtFrame="_blank" w:tooltip="LampGoods" w:history="1">
        <w:proofErr w:type="spellStart"/>
        <w:r w:rsidRPr="00B954CA">
          <w:rPr>
            <w:rFonts w:ascii="Arial" w:hAnsi="Arial" w:cs="Arial"/>
            <w:color w:val="004276"/>
            <w:u w:val="single"/>
            <w:lang w:val="en"/>
          </w:rPr>
          <w:t>LampGoods</w:t>
        </w:r>
        <w:proofErr w:type="spellEnd"/>
      </w:hyperlink>
      <w:r w:rsidRPr="00B954CA">
        <w:rPr>
          <w:rFonts w:ascii="Arial" w:hAnsi="Arial" w:cs="Arial"/>
          <w:color w:val="000000"/>
          <w:lang w:val="en"/>
        </w:rPr>
        <w:t xml:space="preserve"> </w:t>
      </w:r>
    </w:p>
    <w:p w:rsidR="00B954CA" w:rsidRPr="00B954CA" w:rsidRDefault="00B954CA" w:rsidP="00B954CA">
      <w:pPr>
        <w:rPr>
          <w:rFonts w:ascii="Arial" w:hAnsi="Arial" w:cs="Arial"/>
          <w:color w:val="000000"/>
          <w:lang w:val="en"/>
        </w:rPr>
      </w:pPr>
      <w:r w:rsidRPr="00B954CA">
        <w:rPr>
          <w:rFonts w:ascii="Arial" w:hAnsi="Arial" w:cs="Arial"/>
          <w:noProof/>
          <w:color w:val="000000"/>
        </w:rPr>
        <w:lastRenderedPageBreak/>
        <w:drawing>
          <wp:inline distT="0" distB="0" distL="0" distR="0" wp14:anchorId="7011DD81" wp14:editId="786B94B2">
            <wp:extent cx="2381250" cy="2657475"/>
            <wp:effectExtent l="0" t="0" r="0" b="9525"/>
            <wp:docPr id="8" name="Picture 8" descr="Mason Jar Chandel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son Jar Chandelier"/>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381250" cy="2657475"/>
                    </a:xfrm>
                    <a:prstGeom prst="rect">
                      <a:avLst/>
                    </a:prstGeom>
                    <a:noFill/>
                    <a:ln>
                      <a:noFill/>
                    </a:ln>
                  </pic:spPr>
                </pic:pic>
              </a:graphicData>
            </a:graphic>
          </wp:inline>
        </w:drawing>
      </w:r>
    </w:p>
    <w:p w:rsidR="00B954CA" w:rsidRPr="00B954CA" w:rsidRDefault="00B954CA" w:rsidP="00B954CA">
      <w:pPr>
        <w:numPr>
          <w:ilvl w:val="0"/>
          <w:numId w:val="4"/>
        </w:numPr>
        <w:spacing w:before="100" w:beforeAutospacing="1" w:after="100" w:afterAutospacing="1"/>
        <w:rPr>
          <w:rFonts w:ascii="Arial" w:hAnsi="Arial" w:cs="Arial"/>
          <w:color w:val="000000"/>
          <w:lang w:val="en"/>
        </w:rPr>
      </w:pPr>
      <w:r w:rsidRPr="00B954CA">
        <w:rPr>
          <w:rFonts w:ascii="Arial" w:hAnsi="Arial" w:cs="Arial"/>
          <w:color w:val="000000"/>
          <w:lang w:val="en"/>
        </w:rPr>
        <w:t xml:space="preserve">Recipe Cards by </w:t>
      </w:r>
      <w:hyperlink r:id="rId70" w:tgtFrame="_blank" w:tooltip="Rethink Ink" w:history="1">
        <w:r w:rsidRPr="00B954CA">
          <w:rPr>
            <w:rFonts w:ascii="Arial" w:hAnsi="Arial" w:cs="Arial"/>
            <w:color w:val="004276"/>
            <w:u w:val="single"/>
            <w:lang w:val="en"/>
          </w:rPr>
          <w:t>Rethink Ink</w:t>
        </w:r>
      </w:hyperlink>
      <w:r w:rsidRPr="00B954CA">
        <w:rPr>
          <w:rFonts w:ascii="Arial" w:hAnsi="Arial" w:cs="Arial"/>
          <w:color w:val="000000"/>
          <w:lang w:val="en"/>
        </w:rPr>
        <w:t xml:space="preserve"> </w:t>
      </w:r>
    </w:p>
    <w:p w:rsidR="00B954CA" w:rsidRPr="00B954CA" w:rsidRDefault="00B954CA" w:rsidP="00B954CA">
      <w:pPr>
        <w:rPr>
          <w:rFonts w:ascii="Arial" w:hAnsi="Arial" w:cs="Arial"/>
          <w:color w:val="000000"/>
          <w:lang w:val="en"/>
        </w:rPr>
      </w:pPr>
      <w:r w:rsidRPr="00B954CA">
        <w:rPr>
          <w:rFonts w:ascii="Arial" w:hAnsi="Arial" w:cs="Arial"/>
          <w:noProof/>
          <w:color w:val="000000"/>
        </w:rPr>
        <w:drawing>
          <wp:inline distT="0" distB="0" distL="0" distR="0" wp14:anchorId="52347403" wp14:editId="415380F7">
            <wp:extent cx="2381250" cy="1752600"/>
            <wp:effectExtent l="0" t="0" r="0" b="0"/>
            <wp:docPr id="9" name="Picture 9" descr="Canning Recipe C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anning Recipe Cards"/>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381250" cy="1752600"/>
                    </a:xfrm>
                    <a:prstGeom prst="rect">
                      <a:avLst/>
                    </a:prstGeom>
                    <a:noFill/>
                    <a:ln>
                      <a:noFill/>
                    </a:ln>
                  </pic:spPr>
                </pic:pic>
              </a:graphicData>
            </a:graphic>
          </wp:inline>
        </w:drawing>
      </w:r>
    </w:p>
    <w:p w:rsidR="00B954CA" w:rsidRPr="00B954CA" w:rsidRDefault="00B954CA" w:rsidP="00B954CA">
      <w:pPr>
        <w:numPr>
          <w:ilvl w:val="0"/>
          <w:numId w:val="5"/>
        </w:numPr>
        <w:spacing w:before="100" w:beforeAutospacing="1" w:after="100" w:afterAutospacing="1"/>
        <w:rPr>
          <w:rFonts w:ascii="Arial" w:hAnsi="Arial" w:cs="Arial"/>
          <w:color w:val="000000"/>
          <w:lang w:val="en"/>
        </w:rPr>
      </w:pPr>
      <w:r w:rsidRPr="00B954CA">
        <w:rPr>
          <w:rFonts w:ascii="Arial" w:hAnsi="Arial" w:cs="Arial"/>
          <w:color w:val="000000"/>
          <w:lang w:val="en"/>
        </w:rPr>
        <w:t xml:space="preserve">Thank You Cards by </w:t>
      </w:r>
      <w:hyperlink r:id="rId72" w:tgtFrame="_blank" w:tooltip="DondaLee’s" w:history="1">
        <w:proofErr w:type="spellStart"/>
        <w:r w:rsidRPr="00B954CA">
          <w:rPr>
            <w:rFonts w:ascii="Arial" w:hAnsi="Arial" w:cs="Arial"/>
            <w:color w:val="004276"/>
            <w:u w:val="single"/>
            <w:lang w:val="en"/>
          </w:rPr>
          <w:t>DondaLee’s</w:t>
        </w:r>
        <w:proofErr w:type="spellEnd"/>
      </w:hyperlink>
      <w:r w:rsidRPr="00B954CA">
        <w:rPr>
          <w:rFonts w:ascii="Arial" w:hAnsi="Arial" w:cs="Arial"/>
          <w:color w:val="000000"/>
          <w:lang w:val="en"/>
        </w:rPr>
        <w:t xml:space="preserve"> </w:t>
      </w:r>
    </w:p>
    <w:p w:rsidR="00B954CA" w:rsidRPr="00B954CA" w:rsidRDefault="00B954CA" w:rsidP="00B954CA">
      <w:pPr>
        <w:rPr>
          <w:rFonts w:ascii="Arial" w:hAnsi="Arial" w:cs="Arial"/>
          <w:color w:val="000000"/>
          <w:lang w:val="en"/>
        </w:rPr>
      </w:pPr>
      <w:r w:rsidRPr="00B954CA">
        <w:rPr>
          <w:rFonts w:ascii="Arial" w:hAnsi="Arial" w:cs="Arial"/>
          <w:noProof/>
          <w:color w:val="000000"/>
        </w:rPr>
        <w:drawing>
          <wp:inline distT="0" distB="0" distL="0" distR="0" wp14:anchorId="3B875075" wp14:editId="51267258">
            <wp:extent cx="2381250" cy="1571625"/>
            <wp:effectExtent l="0" t="0" r="0" b="9525"/>
            <wp:docPr id="10" name="Picture 10" descr="Mason Jar Thank You C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son Jar Thank You Cards"/>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381250" cy="1571625"/>
                    </a:xfrm>
                    <a:prstGeom prst="rect">
                      <a:avLst/>
                    </a:prstGeom>
                    <a:noFill/>
                    <a:ln>
                      <a:noFill/>
                    </a:ln>
                  </pic:spPr>
                </pic:pic>
              </a:graphicData>
            </a:graphic>
          </wp:inline>
        </w:drawing>
      </w:r>
    </w:p>
    <w:p w:rsidR="00B954CA" w:rsidRPr="00B954CA" w:rsidRDefault="00B954CA" w:rsidP="00B954CA">
      <w:pPr>
        <w:numPr>
          <w:ilvl w:val="0"/>
          <w:numId w:val="6"/>
        </w:numPr>
        <w:spacing w:before="100" w:beforeAutospacing="1" w:after="100" w:afterAutospacing="1"/>
        <w:rPr>
          <w:rFonts w:ascii="Arial" w:hAnsi="Arial" w:cs="Arial"/>
          <w:color w:val="000000"/>
          <w:lang w:val="en"/>
        </w:rPr>
      </w:pPr>
      <w:r w:rsidRPr="00B954CA">
        <w:rPr>
          <w:rFonts w:ascii="Arial" w:hAnsi="Arial" w:cs="Arial"/>
          <w:color w:val="000000"/>
          <w:lang w:val="en"/>
        </w:rPr>
        <w:t xml:space="preserve">Retrofit Soap and Lotion Jar Dispensers by </w:t>
      </w:r>
      <w:hyperlink r:id="rId74" w:tgtFrame="_blank" w:tooltip="Trash2Trish" w:history="1">
        <w:r w:rsidRPr="00B954CA">
          <w:rPr>
            <w:rFonts w:ascii="Arial" w:hAnsi="Arial" w:cs="Arial"/>
            <w:color w:val="004276"/>
            <w:u w:val="single"/>
            <w:lang w:val="en"/>
          </w:rPr>
          <w:t>Trash2Trish</w:t>
        </w:r>
      </w:hyperlink>
      <w:r w:rsidRPr="00B954CA">
        <w:rPr>
          <w:rFonts w:ascii="Arial" w:hAnsi="Arial" w:cs="Arial"/>
          <w:color w:val="000000"/>
          <w:lang w:val="en"/>
        </w:rPr>
        <w:t xml:space="preserve"> </w:t>
      </w:r>
    </w:p>
    <w:p w:rsidR="00B954CA" w:rsidRPr="00B954CA" w:rsidRDefault="00B954CA" w:rsidP="00B954CA">
      <w:pPr>
        <w:rPr>
          <w:rFonts w:ascii="Arial" w:hAnsi="Arial" w:cs="Arial"/>
          <w:color w:val="000000"/>
          <w:lang w:val="en"/>
        </w:rPr>
      </w:pPr>
      <w:r w:rsidRPr="00B954CA">
        <w:rPr>
          <w:rFonts w:ascii="Arial" w:hAnsi="Arial" w:cs="Arial"/>
          <w:noProof/>
          <w:color w:val="000000"/>
        </w:rPr>
        <w:lastRenderedPageBreak/>
        <w:drawing>
          <wp:inline distT="0" distB="0" distL="0" distR="0" wp14:anchorId="4AFD6BA4" wp14:editId="77174BF7">
            <wp:extent cx="2381250" cy="2276475"/>
            <wp:effectExtent l="0" t="0" r="0" b="9525"/>
            <wp:docPr id="11" name="Picture 11" descr="Mason Jar Soap Lotion Dispens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son Jar Soap Lotion Dispensers"/>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381250" cy="2276475"/>
                    </a:xfrm>
                    <a:prstGeom prst="rect">
                      <a:avLst/>
                    </a:prstGeom>
                    <a:noFill/>
                    <a:ln>
                      <a:noFill/>
                    </a:ln>
                  </pic:spPr>
                </pic:pic>
              </a:graphicData>
            </a:graphic>
          </wp:inline>
        </w:drawing>
      </w:r>
    </w:p>
    <w:p w:rsidR="00B954CA" w:rsidRPr="00B954CA" w:rsidRDefault="00B954CA" w:rsidP="00B954CA">
      <w:pPr>
        <w:numPr>
          <w:ilvl w:val="0"/>
          <w:numId w:val="7"/>
        </w:numPr>
        <w:spacing w:before="100" w:beforeAutospacing="1" w:after="100" w:afterAutospacing="1"/>
        <w:rPr>
          <w:rFonts w:ascii="Arial" w:hAnsi="Arial" w:cs="Arial"/>
          <w:color w:val="000000"/>
          <w:lang w:val="en"/>
        </w:rPr>
      </w:pPr>
      <w:r w:rsidRPr="00B954CA">
        <w:rPr>
          <w:rFonts w:ascii="Arial" w:hAnsi="Arial" w:cs="Arial"/>
          <w:color w:val="000000"/>
          <w:lang w:val="en"/>
        </w:rPr>
        <w:t xml:space="preserve">Hand-printed Kitchen Towels by </w:t>
      </w:r>
      <w:hyperlink r:id="rId76" w:tgtFrame="_blank" w:tooltip="Oh, Little Rabbit" w:history="1">
        <w:r w:rsidRPr="00B954CA">
          <w:rPr>
            <w:rFonts w:ascii="Arial" w:hAnsi="Arial" w:cs="Arial"/>
            <w:color w:val="004276"/>
            <w:u w:val="single"/>
            <w:lang w:val="en"/>
          </w:rPr>
          <w:t>Oh, Little Rabbit</w:t>
        </w:r>
      </w:hyperlink>
      <w:r w:rsidRPr="00B954CA">
        <w:rPr>
          <w:rFonts w:ascii="Arial" w:hAnsi="Arial" w:cs="Arial"/>
          <w:color w:val="000000"/>
          <w:lang w:val="en"/>
        </w:rPr>
        <w:t xml:space="preserve"> </w:t>
      </w:r>
    </w:p>
    <w:p w:rsidR="00B954CA" w:rsidRPr="00B954CA" w:rsidRDefault="00B954CA" w:rsidP="00B954CA">
      <w:pPr>
        <w:rPr>
          <w:rFonts w:ascii="Arial" w:hAnsi="Arial" w:cs="Arial"/>
          <w:color w:val="000000"/>
          <w:lang w:val="en"/>
        </w:rPr>
      </w:pPr>
      <w:r w:rsidRPr="00B954CA">
        <w:rPr>
          <w:rFonts w:ascii="Arial" w:hAnsi="Arial" w:cs="Arial"/>
          <w:noProof/>
          <w:color w:val="000000"/>
        </w:rPr>
        <w:drawing>
          <wp:inline distT="0" distB="0" distL="0" distR="0" wp14:anchorId="53CA3751" wp14:editId="0FB9108B">
            <wp:extent cx="2381250" cy="1171575"/>
            <wp:effectExtent l="0" t="0" r="0" b="9525"/>
            <wp:docPr id="12" name="Picture 12" descr="Kitchen Tow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Kitchen Towels"/>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381250" cy="1171575"/>
                    </a:xfrm>
                    <a:prstGeom prst="rect">
                      <a:avLst/>
                    </a:prstGeom>
                    <a:noFill/>
                    <a:ln>
                      <a:noFill/>
                    </a:ln>
                  </pic:spPr>
                </pic:pic>
              </a:graphicData>
            </a:graphic>
          </wp:inline>
        </w:drawing>
      </w:r>
    </w:p>
    <w:p w:rsidR="00B954CA" w:rsidRPr="00B954CA" w:rsidRDefault="00B954CA" w:rsidP="00B954CA">
      <w:pPr>
        <w:numPr>
          <w:ilvl w:val="0"/>
          <w:numId w:val="8"/>
        </w:numPr>
        <w:spacing w:before="100" w:beforeAutospacing="1" w:after="100" w:afterAutospacing="1"/>
        <w:rPr>
          <w:rFonts w:ascii="Arial" w:hAnsi="Arial" w:cs="Arial"/>
          <w:color w:val="000000"/>
          <w:lang w:val="en"/>
        </w:rPr>
      </w:pPr>
      <w:r w:rsidRPr="00B954CA">
        <w:rPr>
          <w:rFonts w:ascii="Arial" w:hAnsi="Arial" w:cs="Arial"/>
          <w:color w:val="000000"/>
          <w:lang w:val="en"/>
        </w:rPr>
        <w:t xml:space="preserve">Beautiful “Keep Canning” woodcut print by </w:t>
      </w:r>
      <w:hyperlink r:id="rId78" w:tgtFrame="_blank" w:tooltip="Old School Stationers" w:history="1">
        <w:r w:rsidRPr="00B954CA">
          <w:rPr>
            <w:rFonts w:ascii="Arial" w:hAnsi="Arial" w:cs="Arial"/>
            <w:color w:val="004276"/>
            <w:u w:val="single"/>
            <w:lang w:val="en"/>
          </w:rPr>
          <w:t>Old School Stationers</w:t>
        </w:r>
      </w:hyperlink>
      <w:r w:rsidRPr="00B954CA">
        <w:rPr>
          <w:rFonts w:ascii="Arial" w:hAnsi="Arial" w:cs="Arial"/>
          <w:color w:val="000000"/>
          <w:lang w:val="en"/>
        </w:rPr>
        <w:t xml:space="preserve"> </w:t>
      </w:r>
    </w:p>
    <w:p w:rsidR="00B954CA" w:rsidRPr="00B954CA" w:rsidRDefault="00B954CA" w:rsidP="00B954CA">
      <w:pPr>
        <w:rPr>
          <w:rFonts w:ascii="Arial" w:hAnsi="Arial" w:cs="Arial"/>
          <w:color w:val="000000"/>
          <w:lang w:val="en"/>
        </w:rPr>
      </w:pPr>
      <w:r w:rsidRPr="00B954CA">
        <w:rPr>
          <w:rFonts w:ascii="Arial" w:hAnsi="Arial" w:cs="Arial"/>
          <w:noProof/>
          <w:color w:val="000000"/>
        </w:rPr>
        <w:drawing>
          <wp:inline distT="0" distB="0" distL="0" distR="0" wp14:anchorId="49BC7079" wp14:editId="5D33B2D6">
            <wp:extent cx="2381250" cy="2343150"/>
            <wp:effectExtent l="0" t="0" r="0" b="0"/>
            <wp:docPr id="13" name="Picture 13" descr="Keep Canning Woodcut 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Keep Canning Woodcut Print"/>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381250" cy="2343150"/>
                    </a:xfrm>
                    <a:prstGeom prst="rect">
                      <a:avLst/>
                    </a:prstGeom>
                    <a:noFill/>
                    <a:ln>
                      <a:noFill/>
                    </a:ln>
                  </pic:spPr>
                </pic:pic>
              </a:graphicData>
            </a:graphic>
          </wp:inline>
        </w:drawing>
      </w:r>
    </w:p>
    <w:p w:rsidR="001E1B23" w:rsidRPr="00B954CA" w:rsidRDefault="001E1B23"/>
    <w:sectPr w:rsidR="001E1B23" w:rsidRPr="00B954CA" w:rsidSect="00B954CA">
      <w:pgSz w:w="12240" w:h="15840"/>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37B57"/>
    <w:multiLevelType w:val="multilevel"/>
    <w:tmpl w:val="FDE6F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4F0CDC"/>
    <w:multiLevelType w:val="multilevel"/>
    <w:tmpl w:val="EA043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D0F4DA6"/>
    <w:multiLevelType w:val="multilevel"/>
    <w:tmpl w:val="5212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4A971E9"/>
    <w:multiLevelType w:val="multilevel"/>
    <w:tmpl w:val="9C5CD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B9A0EE9"/>
    <w:multiLevelType w:val="multilevel"/>
    <w:tmpl w:val="5A481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EA849F9"/>
    <w:multiLevelType w:val="multilevel"/>
    <w:tmpl w:val="3A704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9AB4F7C"/>
    <w:multiLevelType w:val="multilevel"/>
    <w:tmpl w:val="20281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2155FCC"/>
    <w:multiLevelType w:val="multilevel"/>
    <w:tmpl w:val="ADE80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6"/>
  </w:num>
  <w:num w:numId="4">
    <w:abstractNumId w:val="2"/>
  </w:num>
  <w:num w:numId="5">
    <w:abstractNumId w:val="7"/>
  </w:num>
  <w:num w:numId="6">
    <w:abstractNumId w:val="3"/>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54CA"/>
    <w:rsid w:val="001E1B23"/>
    <w:rsid w:val="008F7030"/>
    <w:rsid w:val="00B954CA"/>
    <w:rsid w:val="00F204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54CA"/>
    <w:rPr>
      <w:rFonts w:ascii="Tahoma" w:hAnsi="Tahoma" w:cs="Tahoma"/>
      <w:sz w:val="16"/>
      <w:szCs w:val="16"/>
    </w:rPr>
  </w:style>
  <w:style w:type="character" w:customStyle="1" w:styleId="BalloonTextChar">
    <w:name w:val="Balloon Text Char"/>
    <w:basedOn w:val="DefaultParagraphFont"/>
    <w:link w:val="BalloonText"/>
    <w:uiPriority w:val="99"/>
    <w:semiHidden/>
    <w:rsid w:val="00B954C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54CA"/>
    <w:rPr>
      <w:rFonts w:ascii="Tahoma" w:hAnsi="Tahoma" w:cs="Tahoma"/>
      <w:sz w:val="16"/>
      <w:szCs w:val="16"/>
    </w:rPr>
  </w:style>
  <w:style w:type="character" w:customStyle="1" w:styleId="BalloonTextChar">
    <w:name w:val="Balloon Text Char"/>
    <w:basedOn w:val="DefaultParagraphFont"/>
    <w:link w:val="BalloonText"/>
    <w:uiPriority w:val="99"/>
    <w:semiHidden/>
    <w:rsid w:val="00B954C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4488452">
      <w:bodyDiv w:val="1"/>
      <w:marLeft w:val="0"/>
      <w:marRight w:val="0"/>
      <w:marTop w:val="100"/>
      <w:marBottom w:val="100"/>
      <w:divBdr>
        <w:top w:val="none" w:sz="0" w:space="0" w:color="auto"/>
        <w:left w:val="none" w:sz="0" w:space="0" w:color="auto"/>
        <w:bottom w:val="none" w:sz="0" w:space="0" w:color="auto"/>
        <w:right w:val="none" w:sz="0" w:space="0" w:color="auto"/>
      </w:divBdr>
      <w:divsChild>
        <w:div w:id="2001734099">
          <w:marLeft w:val="0"/>
          <w:marRight w:val="0"/>
          <w:marTop w:val="100"/>
          <w:marBottom w:val="100"/>
          <w:divBdr>
            <w:top w:val="single" w:sz="6" w:space="0" w:color="214A88"/>
            <w:left w:val="single" w:sz="6" w:space="0" w:color="214A88"/>
            <w:bottom w:val="single" w:sz="6" w:space="0" w:color="214A88"/>
            <w:right w:val="single" w:sz="6" w:space="0" w:color="214A88"/>
          </w:divBdr>
          <w:divsChild>
            <w:div w:id="173351027">
              <w:marLeft w:val="0"/>
              <w:marRight w:val="0"/>
              <w:marTop w:val="0"/>
              <w:marBottom w:val="0"/>
              <w:divBdr>
                <w:top w:val="none" w:sz="0" w:space="0" w:color="auto"/>
                <w:left w:val="none" w:sz="0" w:space="0" w:color="auto"/>
                <w:bottom w:val="none" w:sz="0" w:space="0" w:color="auto"/>
                <w:right w:val="none" w:sz="0" w:space="0" w:color="auto"/>
              </w:divBdr>
              <w:divsChild>
                <w:div w:id="90859637">
                  <w:marLeft w:val="0"/>
                  <w:marRight w:val="0"/>
                  <w:marTop w:val="0"/>
                  <w:marBottom w:val="0"/>
                  <w:divBdr>
                    <w:top w:val="none" w:sz="0" w:space="0" w:color="auto"/>
                    <w:left w:val="none" w:sz="0" w:space="0" w:color="auto"/>
                    <w:bottom w:val="none" w:sz="0" w:space="0" w:color="auto"/>
                    <w:right w:val="none" w:sz="0" w:space="0" w:color="auto"/>
                  </w:divBdr>
                  <w:divsChild>
                    <w:div w:id="422186642">
                      <w:marLeft w:val="0"/>
                      <w:marRight w:val="0"/>
                      <w:marTop w:val="0"/>
                      <w:marBottom w:val="0"/>
                      <w:divBdr>
                        <w:top w:val="none" w:sz="0" w:space="0" w:color="auto"/>
                        <w:left w:val="none" w:sz="0" w:space="0" w:color="auto"/>
                        <w:bottom w:val="none" w:sz="0" w:space="0" w:color="auto"/>
                        <w:right w:val="none" w:sz="0" w:space="0" w:color="auto"/>
                      </w:divBdr>
                      <w:divsChild>
                        <w:div w:id="294071586">
                          <w:marLeft w:val="0"/>
                          <w:marRight w:val="0"/>
                          <w:marTop w:val="0"/>
                          <w:marBottom w:val="0"/>
                          <w:divBdr>
                            <w:top w:val="none" w:sz="0" w:space="0" w:color="auto"/>
                            <w:left w:val="none" w:sz="0" w:space="0" w:color="auto"/>
                            <w:bottom w:val="none" w:sz="0" w:space="0" w:color="auto"/>
                            <w:right w:val="none" w:sz="0" w:space="0" w:color="auto"/>
                          </w:divBdr>
                          <w:divsChild>
                            <w:div w:id="1100222843">
                              <w:marLeft w:val="0"/>
                              <w:marRight w:val="0"/>
                              <w:marTop w:val="0"/>
                              <w:marBottom w:val="0"/>
                              <w:divBdr>
                                <w:top w:val="none" w:sz="0" w:space="0" w:color="auto"/>
                                <w:left w:val="none" w:sz="0" w:space="0" w:color="auto"/>
                                <w:bottom w:val="none" w:sz="0" w:space="0" w:color="auto"/>
                                <w:right w:val="none" w:sz="0" w:space="0" w:color="auto"/>
                              </w:divBdr>
                            </w:div>
                            <w:div w:id="884684283">
                              <w:marLeft w:val="0"/>
                              <w:marRight w:val="0"/>
                              <w:marTop w:val="0"/>
                              <w:marBottom w:val="0"/>
                              <w:divBdr>
                                <w:top w:val="none" w:sz="0" w:space="0" w:color="auto"/>
                                <w:left w:val="none" w:sz="0" w:space="0" w:color="auto"/>
                                <w:bottom w:val="none" w:sz="0" w:space="0" w:color="auto"/>
                                <w:right w:val="none" w:sz="0" w:space="0" w:color="auto"/>
                              </w:divBdr>
                            </w:div>
                            <w:div w:id="159977237">
                              <w:marLeft w:val="0"/>
                              <w:marRight w:val="0"/>
                              <w:marTop w:val="0"/>
                              <w:marBottom w:val="0"/>
                              <w:divBdr>
                                <w:top w:val="none" w:sz="0" w:space="0" w:color="auto"/>
                                <w:left w:val="none" w:sz="0" w:space="0" w:color="auto"/>
                                <w:bottom w:val="none" w:sz="0" w:space="0" w:color="auto"/>
                                <w:right w:val="none" w:sz="0" w:space="0" w:color="auto"/>
                              </w:divBdr>
                            </w:div>
                            <w:div w:id="1803384753">
                              <w:marLeft w:val="0"/>
                              <w:marRight w:val="0"/>
                              <w:marTop w:val="0"/>
                              <w:marBottom w:val="0"/>
                              <w:divBdr>
                                <w:top w:val="none" w:sz="0" w:space="0" w:color="auto"/>
                                <w:left w:val="none" w:sz="0" w:space="0" w:color="auto"/>
                                <w:bottom w:val="none" w:sz="0" w:space="0" w:color="auto"/>
                                <w:right w:val="none" w:sz="0" w:space="0" w:color="auto"/>
                              </w:divBdr>
                            </w:div>
                            <w:div w:id="1101339701">
                              <w:marLeft w:val="0"/>
                              <w:marRight w:val="0"/>
                              <w:marTop w:val="0"/>
                              <w:marBottom w:val="0"/>
                              <w:divBdr>
                                <w:top w:val="none" w:sz="0" w:space="0" w:color="auto"/>
                                <w:left w:val="none" w:sz="0" w:space="0" w:color="auto"/>
                                <w:bottom w:val="none" w:sz="0" w:space="0" w:color="auto"/>
                                <w:right w:val="none" w:sz="0" w:space="0" w:color="auto"/>
                              </w:divBdr>
                            </w:div>
                            <w:div w:id="758261002">
                              <w:marLeft w:val="0"/>
                              <w:marRight w:val="0"/>
                              <w:marTop w:val="0"/>
                              <w:marBottom w:val="0"/>
                              <w:divBdr>
                                <w:top w:val="none" w:sz="0" w:space="0" w:color="auto"/>
                                <w:left w:val="none" w:sz="0" w:space="0" w:color="auto"/>
                                <w:bottom w:val="none" w:sz="0" w:space="0" w:color="auto"/>
                                <w:right w:val="none" w:sz="0" w:space="0" w:color="auto"/>
                              </w:divBdr>
                            </w:div>
                            <w:div w:id="1843281186">
                              <w:marLeft w:val="0"/>
                              <w:marRight w:val="0"/>
                              <w:marTop w:val="0"/>
                              <w:marBottom w:val="0"/>
                              <w:divBdr>
                                <w:top w:val="none" w:sz="0" w:space="0" w:color="auto"/>
                                <w:left w:val="none" w:sz="0" w:space="0" w:color="auto"/>
                                <w:bottom w:val="none" w:sz="0" w:space="0" w:color="auto"/>
                                <w:right w:val="none" w:sz="0" w:space="0" w:color="auto"/>
                              </w:divBdr>
                            </w:div>
                            <w:div w:id="127855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otherearthnews.com/ask-our-experts/canning-recipes-zb0z1205zmat.aspx" TargetMode="External"/><Relationship Id="rId18" Type="http://schemas.openxmlformats.org/officeDocument/2006/relationships/hyperlink" Target="http://nchfp.uga.edu/" TargetMode="External"/><Relationship Id="rId26" Type="http://schemas.openxmlformats.org/officeDocument/2006/relationships/hyperlink" Target="http://www.freshpreserving.com/home.aspx" TargetMode="External"/><Relationship Id="rId39" Type="http://schemas.openxmlformats.org/officeDocument/2006/relationships/hyperlink" Target="http://www.etsy.com/shop/LazyDayCottage" TargetMode="External"/><Relationship Id="rId21" Type="http://schemas.openxmlformats.org/officeDocument/2006/relationships/hyperlink" Target="http://www.motherearthnews.com/shopping/detail.aspx?itemnumber=4517" TargetMode="External"/><Relationship Id="rId34" Type="http://schemas.openxmlformats.org/officeDocument/2006/relationships/hyperlink" Target="http://www.motherearthnews.com/natural-health/bpa-zmgz12fmzrog.aspx" TargetMode="External"/><Relationship Id="rId42" Type="http://schemas.openxmlformats.org/officeDocument/2006/relationships/hyperlink" Target="http://www.etsy.com/shop/PearCreekCottage" TargetMode="External"/><Relationship Id="rId47" Type="http://schemas.openxmlformats.org/officeDocument/2006/relationships/hyperlink" Target="http://www.etsy.com/shop/Sweetpotatojack" TargetMode="External"/><Relationship Id="rId50" Type="http://schemas.openxmlformats.org/officeDocument/2006/relationships/hyperlink" Target="http://www.naturalhomeandgarden.com/cooking/home-canning-recipes-canned-tomatoes.aspx" TargetMode="External"/><Relationship Id="rId55" Type="http://schemas.openxmlformats.org/officeDocument/2006/relationships/hyperlink" Target="http://www.motherearthnews.com/real-food/how-to-can-peaches-zecz11zsmi.aspx%20" TargetMode="External"/><Relationship Id="rId63" Type="http://schemas.openxmlformats.org/officeDocument/2006/relationships/hyperlink" Target="http://www.motherearthnews.com/real-food/how-to-can-potatoes-zecz11zsmi.aspx" TargetMode="External"/><Relationship Id="rId68" Type="http://schemas.openxmlformats.org/officeDocument/2006/relationships/hyperlink" Target="http://www.etsy.com/shop/LampGoods" TargetMode="External"/><Relationship Id="rId76" Type="http://schemas.openxmlformats.org/officeDocument/2006/relationships/hyperlink" Target="http://www.etsy.com/shop/ohlittlerabbit" TargetMode="External"/><Relationship Id="rId7" Type="http://schemas.openxmlformats.org/officeDocument/2006/relationships/hyperlink" Target="http://www.motherearthnews.com/real-food/home-canning-putting-food-by-zm0z12jjzkon.aspx" TargetMode="External"/><Relationship Id="rId71"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hyperlink" Target="http://itunes.apple.com/us/app/how-to-can/id463452153?mt=8" TargetMode="External"/><Relationship Id="rId29" Type="http://schemas.openxmlformats.org/officeDocument/2006/relationships/hyperlink" Target="http://kuhnrikon.com/tips/canning/" TargetMode="External"/><Relationship Id="rId11" Type="http://schemas.openxmlformats.org/officeDocument/2006/relationships/hyperlink" Target="http://www.motherearthnews.com/real-food/raw-packing-vs-hot-packing-zecz11zsmi.aspx%20" TargetMode="External"/><Relationship Id="rId24" Type="http://schemas.openxmlformats.org/officeDocument/2006/relationships/hyperlink" Target="http://www.amazon.com/The-Joy-Pickling-Flavor-Packed-Vegetables/dp/1558321330" TargetMode="External"/><Relationship Id="rId32" Type="http://schemas.openxmlformats.org/officeDocument/2006/relationships/image" Target="media/image4.jpeg"/><Relationship Id="rId37" Type="http://schemas.openxmlformats.org/officeDocument/2006/relationships/image" Target="media/image6.jpeg"/><Relationship Id="rId40" Type="http://schemas.openxmlformats.org/officeDocument/2006/relationships/hyperlink" Target="http://www.etsy.com/shop/LetsTalkChalk" TargetMode="External"/><Relationship Id="rId45" Type="http://schemas.openxmlformats.org/officeDocument/2006/relationships/hyperlink" Target="http://www.etsy.com/shop/sugarskull7" TargetMode="External"/><Relationship Id="rId53" Type="http://schemas.openxmlformats.org/officeDocument/2006/relationships/hyperlink" Target="http://www.motherearthnews.com/Real-Food/2005-07-01/Dilly-Beans.aspx" TargetMode="External"/><Relationship Id="rId58" Type="http://schemas.openxmlformats.org/officeDocument/2006/relationships/hyperlink" Target="http://www.naturalhomeandgarden.com/cooking/home-canning-recipes-pickled-sweet-apple-cider-baby-beets.aspx" TargetMode="External"/><Relationship Id="rId66" Type="http://schemas.openxmlformats.org/officeDocument/2006/relationships/hyperlink" Target="http://www.motherearthnews.com/real-food/canning-carrots-ze0z1302zbla.aspx" TargetMode="External"/><Relationship Id="rId74" Type="http://schemas.openxmlformats.org/officeDocument/2006/relationships/hyperlink" Target="http://www.etsy.com/shop/Trash2Trish" TargetMode="External"/><Relationship Id="rId79" Type="http://schemas.openxmlformats.org/officeDocument/2006/relationships/image" Target="media/image13.jpeg"/><Relationship Id="rId5" Type="http://schemas.openxmlformats.org/officeDocument/2006/relationships/webSettings" Target="webSettings.xml"/><Relationship Id="rId61" Type="http://schemas.openxmlformats.org/officeDocument/2006/relationships/hyperlink" Target="http://www.motherearthnews.com/real-food/how-to-can-beans-zecz11zsmi.aspx" TargetMode="External"/><Relationship Id="rId10" Type="http://schemas.openxmlformats.org/officeDocument/2006/relationships/hyperlink" Target="http://www.naturalhomeandgarden.com/cooking/home-canning-how-to-can-using-the-boiling-water-bath-method.aspx" TargetMode="External"/><Relationship Id="rId19" Type="http://schemas.openxmlformats.org/officeDocument/2006/relationships/hyperlink" Target="http://www.csrees.usda.gov/Extension/" TargetMode="External"/><Relationship Id="rId31" Type="http://schemas.openxmlformats.org/officeDocument/2006/relationships/hyperlink" Target="http://www.pressurecooker-outlet.com/americancans.htm" TargetMode="External"/><Relationship Id="rId44" Type="http://schemas.openxmlformats.org/officeDocument/2006/relationships/hyperlink" Target="http://www.etsy.com/shop/sincerelysadie" TargetMode="External"/><Relationship Id="rId52" Type="http://schemas.openxmlformats.org/officeDocument/2006/relationships/hyperlink" Target="http://www.naturalhomeandgarden.com/cooking/home-canning-recipes-corn-salsa.aspx" TargetMode="External"/><Relationship Id="rId60" Type="http://schemas.openxmlformats.org/officeDocument/2006/relationships/hyperlink" Target="http://www.naturalhomeandgarden.com/cooking/home-canning-recipes-raspberry-jam.aspx" TargetMode="External"/><Relationship Id="rId65" Type="http://schemas.openxmlformats.org/officeDocument/2006/relationships/hyperlink" Target="http://www.motherearthnews.com/real-food/how-to-can-beets-ze0z1302zbla.aspx" TargetMode="External"/><Relationship Id="rId73" Type="http://schemas.openxmlformats.org/officeDocument/2006/relationships/image" Target="media/image10.jpeg"/><Relationship Id="rId78" Type="http://schemas.openxmlformats.org/officeDocument/2006/relationships/hyperlink" Target="http://www.oldschoolstationers.com/" TargetMode="External"/><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motherearthnews.com/real-food/water-bath-pressure-canning-zecz11zsmi.aspx" TargetMode="External"/><Relationship Id="rId14" Type="http://schemas.openxmlformats.org/officeDocument/2006/relationships/image" Target="media/image2.jpeg"/><Relationship Id="rId22" Type="http://schemas.openxmlformats.org/officeDocument/2006/relationships/hyperlink" Target="http://www.motherearthnews.com/shopping/detail.aspx?itemnumber=4560" TargetMode="External"/><Relationship Id="rId27" Type="http://schemas.openxmlformats.org/officeDocument/2006/relationships/hyperlink" Target="http://www.fagoramerica.com/cookware/pressure_cookers/duo_line/duo_9_piece_pressure_canning_kit" TargetMode="External"/><Relationship Id="rId30" Type="http://schemas.openxmlformats.org/officeDocument/2006/relationships/hyperlink" Target="http://www.lehmans.com/" TargetMode="External"/><Relationship Id="rId35" Type="http://schemas.openxmlformats.org/officeDocument/2006/relationships/image" Target="media/image5.jpeg"/><Relationship Id="rId43" Type="http://schemas.openxmlformats.org/officeDocument/2006/relationships/hyperlink" Target="http://www.etsy.com/shop/RiverDogPrints" TargetMode="External"/><Relationship Id="rId48" Type="http://schemas.openxmlformats.org/officeDocument/2006/relationships/image" Target="media/image7.jpeg"/><Relationship Id="rId56" Type="http://schemas.openxmlformats.org/officeDocument/2006/relationships/hyperlink" Target="http://www.motherearthnews.com/real-food/how-to-can-jam-jelly-zecz11zsmi.aspx" TargetMode="External"/><Relationship Id="rId64" Type="http://schemas.openxmlformats.org/officeDocument/2006/relationships/hyperlink" Target="http://www.motherearthnews.com/real-food/how-to-can-asparagus-ze0z1301zbla.aspx" TargetMode="External"/><Relationship Id="rId69" Type="http://schemas.openxmlformats.org/officeDocument/2006/relationships/image" Target="media/image8.jpeg"/><Relationship Id="rId77" Type="http://schemas.openxmlformats.org/officeDocument/2006/relationships/image" Target="media/image12.jpeg"/><Relationship Id="rId8" Type="http://schemas.openxmlformats.org/officeDocument/2006/relationships/hyperlink" Target="http://www.motherearthnews.com/Real-Food/2005-08-01/Learn-to-Can-for-Homegrown-Flavor.aspx" TargetMode="External"/><Relationship Id="rId51" Type="http://schemas.openxmlformats.org/officeDocument/2006/relationships/hyperlink" Target="http://www.naturalhomeandgarden.com/cooking/home-canning-recipes-canned-whole-tomatoes.aspx" TargetMode="External"/><Relationship Id="rId72" Type="http://schemas.openxmlformats.org/officeDocument/2006/relationships/hyperlink" Target="http://www.etsy.com/shop/dondalees" TargetMode="External"/><Relationship Id="rId80" Type="http://schemas.openxmlformats.org/officeDocument/2006/relationships/fontTable" Target="fontTable.xml"/><Relationship Id="rId3" Type="http://schemas.microsoft.com/office/2007/relationships/stylesWithEffects" Target="stylesWithEffects.xml"/><Relationship Id="rId12" Type="http://schemas.openxmlformats.org/officeDocument/2006/relationships/hyperlink" Target="http://nchfp.uga.edu/" TargetMode="External"/><Relationship Id="rId17" Type="http://schemas.openxmlformats.org/officeDocument/2006/relationships/hyperlink" Target="https://play.google.com/store/apps/details?id=ogdenpubs.howtocan.ui" TargetMode="External"/><Relationship Id="rId25" Type="http://schemas.openxmlformats.org/officeDocument/2006/relationships/image" Target="media/image3.jpeg"/><Relationship Id="rId33" Type="http://schemas.openxmlformats.org/officeDocument/2006/relationships/hyperlink" Target="http://www.tattler.com" TargetMode="External"/><Relationship Id="rId38" Type="http://schemas.openxmlformats.org/officeDocument/2006/relationships/hyperlink" Target="http://www.etsy.com" TargetMode="External"/><Relationship Id="rId46" Type="http://schemas.openxmlformats.org/officeDocument/2006/relationships/hyperlink" Target="http://www.etsy.com/shop/Sweetpotatojack" TargetMode="External"/><Relationship Id="rId59" Type="http://schemas.openxmlformats.org/officeDocument/2006/relationships/hyperlink" Target="http://www.motherearthnews.com/real-food/preserve-strawberries-ze0z11zhir.aspx" TargetMode="External"/><Relationship Id="rId67" Type="http://schemas.openxmlformats.org/officeDocument/2006/relationships/hyperlink" Target="http://www.motherearthnews.com/real-food/how-to-can-pumpkin-and-squash-ze0z1303zbla" TargetMode="External"/><Relationship Id="rId20" Type="http://schemas.openxmlformats.org/officeDocument/2006/relationships/hyperlink" Target="http://pickyourown.org" TargetMode="External"/><Relationship Id="rId41" Type="http://schemas.openxmlformats.org/officeDocument/2006/relationships/hyperlink" Target="http://www.etsy.com/shop/papertivity" TargetMode="External"/><Relationship Id="rId54" Type="http://schemas.openxmlformats.org/officeDocument/2006/relationships/hyperlink" Target="http://www.naturalhomeandgarden.com/cooking/home-canning-recipes-ginger-peach-jam.aspx" TargetMode="External"/><Relationship Id="rId62" Type="http://schemas.openxmlformats.org/officeDocument/2006/relationships/hyperlink" Target="http://www.motherearthnews.com/real-food/how-to-can-beans-zecz11zsmi.aspx" TargetMode="External"/><Relationship Id="rId70" Type="http://schemas.openxmlformats.org/officeDocument/2006/relationships/hyperlink" Target="http://www.etsy.com/shop/rethinkink" TargetMode="External"/><Relationship Id="rId75"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www.motherearthnews.com/relish/how-to-can-app-zb0z11zmat.aspx" TargetMode="External"/><Relationship Id="rId23" Type="http://schemas.openxmlformats.org/officeDocument/2006/relationships/hyperlink" Target="http://www.motherearthnews.com/shopping/detail.aspx?itemnumber=1493" TargetMode="External"/><Relationship Id="rId28" Type="http://schemas.openxmlformats.org/officeDocument/2006/relationships/hyperlink" Target="http://www.homecanning.com" TargetMode="External"/><Relationship Id="rId36" Type="http://schemas.openxmlformats.org/officeDocument/2006/relationships/hyperlink" Target="http://www.kuhnrikon.com/products/tools/tools.php3?id=372" TargetMode="External"/><Relationship Id="rId49" Type="http://schemas.openxmlformats.org/officeDocument/2006/relationships/hyperlink" Target="http://www.naturalhomeandgarden.com/cooking/home-canning-101-apple-pie-filling.aspx" TargetMode="External"/><Relationship Id="rId57" Type="http://schemas.openxmlformats.org/officeDocument/2006/relationships/hyperlink" Target="http://www.motherearthnews.com/real-food/pickled-beets-recipe-zecz11zkon.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2261</Words>
  <Characters>12894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2013-04-28T00:45:00Z</dcterms:created>
  <dcterms:modified xsi:type="dcterms:W3CDTF">2013-04-28T00:45:00Z</dcterms:modified>
</cp:coreProperties>
</file>