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9E294A" w:rsidRPr="009E294A" w:rsidRDefault="009E294A" w:rsidP="009E294A">
      <w:pPr>
        <w:pBdr>
          <w:bottom w:val="single" w:sz="6" w:space="0" w:color="0A0A0A"/>
        </w:pBdr>
        <w:spacing w:line="312" w:lineRule="atLeast"/>
        <w:jc w:val="center"/>
        <w:outlineLvl w:val="2"/>
        <w:rPr>
          <w:rFonts w:ascii="Arial" w:hAnsi="Arial" w:cs="Arial"/>
          <w:b/>
          <w:bCs/>
          <w:color w:val="0A0A0A"/>
          <w:sz w:val="40"/>
          <w:szCs w:val="40"/>
        </w:rPr>
      </w:pPr>
      <w:r w:rsidRPr="009E294A">
        <w:rPr>
          <w:rFonts w:ascii="Arial" w:hAnsi="Arial" w:cs="Arial"/>
          <w:b/>
          <w:bCs/>
          <w:color w:val="0A0A0A"/>
          <w:sz w:val="40"/>
          <w:szCs w:val="40"/>
        </w:rPr>
        <w:fldChar w:fldCharType="begin"/>
      </w:r>
      <w:r w:rsidRPr="009E294A">
        <w:rPr>
          <w:rFonts w:ascii="Arial" w:hAnsi="Arial" w:cs="Arial"/>
          <w:b/>
          <w:bCs/>
          <w:color w:val="0A0A0A"/>
          <w:sz w:val="40"/>
          <w:szCs w:val="40"/>
        </w:rPr>
        <w:instrText xml:space="preserve"> HYPERLINK "http://PreparednessAdvice.com/preserving-foods/an-easy-to-make-drying-rack/" \o "Permalink to An Easy to Make Drying Rack" </w:instrText>
      </w:r>
      <w:r w:rsidRPr="009E294A">
        <w:rPr>
          <w:rFonts w:ascii="Arial" w:hAnsi="Arial" w:cs="Arial"/>
          <w:b/>
          <w:bCs/>
          <w:color w:val="0A0A0A"/>
          <w:sz w:val="40"/>
          <w:szCs w:val="40"/>
        </w:rPr>
        <w:fldChar w:fldCharType="separate"/>
      </w:r>
      <w:r w:rsidRPr="009E294A">
        <w:rPr>
          <w:rFonts w:ascii="Arial" w:hAnsi="Arial" w:cs="Arial"/>
          <w:b/>
          <w:bCs/>
          <w:color w:val="0A0A0A"/>
          <w:sz w:val="40"/>
          <w:szCs w:val="40"/>
        </w:rPr>
        <w:t>An Easy to Make Drying Rack</w:t>
      </w:r>
      <w:r w:rsidRPr="009E294A">
        <w:rPr>
          <w:rFonts w:ascii="Arial" w:hAnsi="Arial" w:cs="Arial"/>
          <w:b/>
          <w:bCs/>
          <w:color w:val="0A0A0A"/>
          <w:sz w:val="40"/>
          <w:szCs w:val="40"/>
        </w:rPr>
        <w:fldChar w:fldCharType="end"/>
      </w:r>
    </w:p>
    <w:bookmarkEnd w:id="0"/>
    <w:p w:rsidR="009E294A" w:rsidRDefault="009E294A" w:rsidP="009E294A">
      <w:pPr>
        <w:spacing w:line="360" w:lineRule="atLeast"/>
        <w:rPr>
          <w:rFonts w:ascii="Arial" w:hAnsi="Arial" w:cs="Arial"/>
          <w:color w:val="706752"/>
          <w:sz w:val="19"/>
          <w:szCs w:val="19"/>
        </w:rPr>
      </w:pPr>
      <w:proofErr w:type="gramStart"/>
      <w:r>
        <w:rPr>
          <w:rStyle w:val="meta-sep"/>
          <w:rFonts w:ascii="Arial" w:hAnsi="Arial" w:cs="Arial"/>
          <w:color w:val="706752"/>
          <w:sz w:val="19"/>
          <w:szCs w:val="19"/>
        </w:rPr>
        <w:t>by</w:t>
      </w:r>
      <w:proofErr w:type="gramEnd"/>
      <w:r>
        <w:rPr>
          <w:rFonts w:ascii="Arial" w:hAnsi="Arial" w:cs="Arial"/>
          <w:color w:val="706752"/>
          <w:sz w:val="19"/>
          <w:szCs w:val="19"/>
        </w:rPr>
        <w:t xml:space="preserve"> </w:t>
      </w:r>
      <w:hyperlink r:id="rId6" w:tooltip="View all posts by admin" w:history="1">
        <w:r>
          <w:rPr>
            <w:rStyle w:val="author"/>
            <w:rFonts w:ascii="Arial" w:hAnsi="Arial" w:cs="Arial"/>
            <w:color w:val="474134"/>
            <w:sz w:val="19"/>
            <w:szCs w:val="19"/>
            <w:u w:val="single"/>
          </w:rPr>
          <w:t>admin</w:t>
        </w:r>
      </w:hyperlink>
    </w:p>
    <w:p w:rsidR="009E294A" w:rsidRPr="009E294A" w:rsidRDefault="009E294A" w:rsidP="009E294A">
      <w:pPr>
        <w:spacing w:before="100" w:beforeAutospacing="1" w:after="360" w:line="300" w:lineRule="auto"/>
        <w:rPr>
          <w:rFonts w:ascii="Arial" w:hAnsi="Arial" w:cs="Arial"/>
          <w:color w:val="292929"/>
        </w:rPr>
      </w:pPr>
      <w:r>
        <w:rPr>
          <w:rFonts w:ascii="Arial" w:hAnsi="Arial" w:cs="Arial"/>
          <w:color w:val="292929"/>
          <w:sz w:val="22"/>
          <w:szCs w:val="22"/>
        </w:rPr>
        <w:t xml:space="preserve">About two years ago I build my wife a drying rack, she had been wanting. She uses it to dry fruit, vegetables </w:t>
      </w:r>
      <w:r w:rsidRPr="009E294A">
        <w:rPr>
          <w:rFonts w:ascii="Arial" w:hAnsi="Arial" w:cs="Arial"/>
          <w:color w:val="292929"/>
        </w:rPr>
        <w:t>outdoors. Most things will dry in a day if they are cut thin and if you have a hot dry sunny day.</w:t>
      </w:r>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With the beginning of summer she is getting ready to start drying fruits and vegetables. Between this rack and her Excalibur she dries an amazing amount of product every year.</w:t>
      </w:r>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The rack was easy to make and once I had the materials took less than an hour. The one I built measures 3 X 5 feet. The materials list is shown below.</w:t>
      </w:r>
    </w:p>
    <w:p w:rsidR="009E294A" w:rsidRPr="009E294A" w:rsidRDefault="009E294A" w:rsidP="009E294A">
      <w:pPr>
        <w:numPr>
          <w:ilvl w:val="0"/>
          <w:numId w:val="1"/>
        </w:numPr>
        <w:spacing w:before="100" w:beforeAutospacing="1" w:after="100" w:afterAutospacing="1" w:line="300" w:lineRule="auto"/>
        <w:ind w:left="360"/>
        <w:rPr>
          <w:rFonts w:ascii="Arial" w:hAnsi="Arial" w:cs="Arial"/>
          <w:color w:val="292929"/>
        </w:rPr>
      </w:pPr>
      <w:r w:rsidRPr="009E294A">
        <w:rPr>
          <w:rFonts w:ascii="Arial" w:hAnsi="Arial" w:cs="Arial"/>
          <w:color w:val="292929"/>
        </w:rPr>
        <w:t>2 – 5ft. lengths of ¾” PVC</w:t>
      </w:r>
    </w:p>
    <w:p w:rsidR="009E294A" w:rsidRPr="009E294A" w:rsidRDefault="009E294A" w:rsidP="009E294A">
      <w:pPr>
        <w:numPr>
          <w:ilvl w:val="0"/>
          <w:numId w:val="1"/>
        </w:numPr>
        <w:spacing w:before="100" w:beforeAutospacing="1" w:after="100" w:afterAutospacing="1" w:line="300" w:lineRule="auto"/>
        <w:ind w:left="360"/>
        <w:rPr>
          <w:rFonts w:ascii="Arial" w:hAnsi="Arial" w:cs="Arial"/>
          <w:color w:val="292929"/>
        </w:rPr>
      </w:pPr>
      <w:r w:rsidRPr="009E294A">
        <w:rPr>
          <w:rFonts w:ascii="Arial" w:hAnsi="Arial" w:cs="Arial"/>
          <w:color w:val="292929"/>
        </w:rPr>
        <w:t>6 – 3ft. lengths of ¾” PVC</w:t>
      </w:r>
    </w:p>
    <w:p w:rsidR="009E294A" w:rsidRPr="009E294A" w:rsidRDefault="009E294A" w:rsidP="009E294A">
      <w:pPr>
        <w:numPr>
          <w:ilvl w:val="0"/>
          <w:numId w:val="1"/>
        </w:numPr>
        <w:spacing w:before="100" w:beforeAutospacing="1" w:after="100" w:afterAutospacing="1" w:line="300" w:lineRule="auto"/>
        <w:ind w:left="360"/>
        <w:rPr>
          <w:rFonts w:ascii="Arial" w:hAnsi="Arial" w:cs="Arial"/>
          <w:color w:val="292929"/>
        </w:rPr>
      </w:pPr>
      <w:r w:rsidRPr="009E294A">
        <w:rPr>
          <w:rFonts w:ascii="Arial" w:hAnsi="Arial" w:cs="Arial"/>
          <w:color w:val="292929"/>
        </w:rPr>
        <w:t>4 – ¾ to ½ in male adapters</w:t>
      </w:r>
    </w:p>
    <w:p w:rsidR="009E294A" w:rsidRPr="009E294A" w:rsidRDefault="009E294A" w:rsidP="009E294A">
      <w:pPr>
        <w:numPr>
          <w:ilvl w:val="0"/>
          <w:numId w:val="1"/>
        </w:numPr>
        <w:spacing w:before="100" w:beforeAutospacing="1" w:after="100" w:afterAutospacing="1" w:line="300" w:lineRule="auto"/>
        <w:ind w:left="360"/>
        <w:rPr>
          <w:rFonts w:ascii="Arial" w:hAnsi="Arial" w:cs="Arial"/>
          <w:color w:val="292929"/>
        </w:rPr>
      </w:pPr>
      <w:r w:rsidRPr="009E294A">
        <w:rPr>
          <w:rFonts w:ascii="Arial" w:hAnsi="Arial" w:cs="Arial"/>
          <w:color w:val="292929"/>
        </w:rPr>
        <w:t>4 – ¾” 90 degree side outlet elbows, to take ½” male adapter.</w:t>
      </w:r>
    </w:p>
    <w:p w:rsidR="009E294A" w:rsidRPr="009E294A" w:rsidRDefault="009E294A" w:rsidP="009E294A">
      <w:pPr>
        <w:numPr>
          <w:ilvl w:val="0"/>
          <w:numId w:val="1"/>
        </w:numPr>
        <w:spacing w:before="100" w:beforeAutospacing="1" w:after="100" w:afterAutospacing="1" w:line="300" w:lineRule="auto"/>
        <w:ind w:left="360"/>
        <w:rPr>
          <w:rFonts w:ascii="Arial" w:hAnsi="Arial" w:cs="Arial"/>
          <w:color w:val="292929"/>
        </w:rPr>
      </w:pPr>
      <w:r w:rsidRPr="009E294A">
        <w:rPr>
          <w:rFonts w:ascii="Arial" w:hAnsi="Arial" w:cs="Arial"/>
          <w:color w:val="292929"/>
        </w:rPr>
        <w:t>a 3 x 5ft. section of ¼” hardware cloth</w:t>
      </w:r>
    </w:p>
    <w:p w:rsidR="009E294A" w:rsidRPr="009E294A" w:rsidRDefault="009E294A" w:rsidP="009E294A">
      <w:pPr>
        <w:numPr>
          <w:ilvl w:val="0"/>
          <w:numId w:val="1"/>
        </w:numPr>
        <w:spacing w:before="100" w:beforeAutospacing="1" w:after="100" w:afterAutospacing="1" w:line="300" w:lineRule="auto"/>
        <w:ind w:left="360"/>
        <w:rPr>
          <w:rFonts w:ascii="Arial" w:hAnsi="Arial" w:cs="Arial"/>
          <w:color w:val="292929"/>
        </w:rPr>
      </w:pPr>
      <w:r w:rsidRPr="009E294A">
        <w:rPr>
          <w:rFonts w:ascii="Arial" w:hAnsi="Arial" w:cs="Arial"/>
          <w:color w:val="292929"/>
        </w:rPr>
        <w:t>20 6” cable ties</w:t>
      </w:r>
    </w:p>
    <w:p w:rsidR="009E294A" w:rsidRPr="009E294A" w:rsidRDefault="009E294A" w:rsidP="009E294A">
      <w:pPr>
        <w:numPr>
          <w:ilvl w:val="0"/>
          <w:numId w:val="1"/>
        </w:numPr>
        <w:spacing w:before="100" w:beforeAutospacing="1" w:after="100" w:afterAutospacing="1" w:line="300" w:lineRule="auto"/>
        <w:ind w:left="360"/>
        <w:rPr>
          <w:rFonts w:ascii="Arial" w:hAnsi="Arial" w:cs="Arial"/>
          <w:color w:val="292929"/>
        </w:rPr>
      </w:pPr>
      <w:r w:rsidRPr="009E294A">
        <w:rPr>
          <w:rFonts w:ascii="Arial" w:hAnsi="Arial" w:cs="Arial"/>
          <w:color w:val="292929"/>
        </w:rPr>
        <w:t>I can of PVC cement</w:t>
      </w:r>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 xml:space="preserve">This is enough material to provide you with a finished 3 x 5 rack that is 3 </w:t>
      </w:r>
      <w:proofErr w:type="spellStart"/>
      <w:r w:rsidRPr="009E294A">
        <w:rPr>
          <w:rFonts w:ascii="Arial" w:hAnsi="Arial" w:cs="Arial"/>
          <w:color w:val="292929"/>
        </w:rPr>
        <w:t>ft</w:t>
      </w:r>
      <w:proofErr w:type="spellEnd"/>
      <w:r w:rsidRPr="009E294A">
        <w:rPr>
          <w:rFonts w:ascii="Arial" w:hAnsi="Arial" w:cs="Arial"/>
          <w:color w:val="292929"/>
        </w:rPr>
        <w:t xml:space="preserve"> high.</w:t>
      </w:r>
    </w:p>
    <w:p w:rsidR="009E294A" w:rsidRPr="009E294A" w:rsidRDefault="009E294A" w:rsidP="009E294A">
      <w:pPr>
        <w:spacing w:line="300" w:lineRule="auto"/>
        <w:rPr>
          <w:rFonts w:ascii="Arial" w:hAnsi="Arial" w:cs="Arial"/>
          <w:color w:val="706752"/>
        </w:rPr>
      </w:pPr>
      <w:r w:rsidRPr="009E294A">
        <w:rPr>
          <w:rFonts w:ascii="Arial" w:hAnsi="Arial" w:cs="Arial"/>
          <w:noProof/>
          <w:color w:val="474134"/>
        </w:rPr>
        <w:drawing>
          <wp:inline distT="0" distB="0" distL="0" distR="0" wp14:anchorId="286738DD" wp14:editId="1AFD2E2F">
            <wp:extent cx="2228850" cy="2857500"/>
            <wp:effectExtent l="0" t="0" r="0" b="0"/>
            <wp:docPr id="2" name="Picture 2" descr="http://PreparednessAdvice.com/wp-content/uploads/2013/06/dryer2-234x300.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reparednessAdvice.com/wp-content/uploads/2013/06/dryer2-234x300.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28850" cy="2857500"/>
                    </a:xfrm>
                    <a:prstGeom prst="rect">
                      <a:avLst/>
                    </a:prstGeom>
                    <a:noFill/>
                    <a:ln>
                      <a:noFill/>
                    </a:ln>
                  </pic:spPr>
                </pic:pic>
              </a:graphicData>
            </a:graphic>
          </wp:inline>
        </w:drawing>
      </w:r>
    </w:p>
    <w:p w:rsidR="009E294A" w:rsidRPr="009E294A" w:rsidRDefault="009E294A" w:rsidP="009E294A">
      <w:pPr>
        <w:spacing w:before="100" w:beforeAutospacing="1" w:after="360" w:line="300" w:lineRule="auto"/>
        <w:rPr>
          <w:rFonts w:ascii="Arial" w:hAnsi="Arial" w:cs="Arial"/>
          <w:color w:val="706752"/>
        </w:rPr>
      </w:pPr>
      <w:r w:rsidRPr="009E294A">
        <w:rPr>
          <w:rFonts w:ascii="Arial" w:hAnsi="Arial" w:cs="Arial"/>
          <w:color w:val="706752"/>
        </w:rPr>
        <w:t>This shows the 90 degree side outlet elbows with the male adapters screwed in</w:t>
      </w:r>
    </w:p>
    <w:p w:rsidR="009E294A" w:rsidRPr="009E294A" w:rsidRDefault="009E294A" w:rsidP="009E294A">
      <w:pPr>
        <w:spacing w:line="300" w:lineRule="auto"/>
        <w:rPr>
          <w:rFonts w:ascii="Arial" w:hAnsi="Arial" w:cs="Arial"/>
          <w:color w:val="706752"/>
        </w:rPr>
      </w:pPr>
      <w:r w:rsidRPr="009E294A">
        <w:rPr>
          <w:rFonts w:ascii="Arial" w:hAnsi="Arial" w:cs="Arial"/>
          <w:noProof/>
          <w:color w:val="474134"/>
        </w:rPr>
        <w:lastRenderedPageBreak/>
        <w:drawing>
          <wp:inline distT="0" distB="0" distL="0" distR="0" wp14:anchorId="7DE19361" wp14:editId="51DFF1AD">
            <wp:extent cx="2276475" cy="2857500"/>
            <wp:effectExtent l="0" t="0" r="9525" b="0"/>
            <wp:docPr id="3" name="Picture 3" descr="http://PreparednessAdvice.com/wp-content/uploads/2013/06/dryer3-239x300.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reparednessAdvice.com/wp-content/uploads/2013/06/dryer3-239x300.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76475" cy="2857500"/>
                    </a:xfrm>
                    <a:prstGeom prst="rect">
                      <a:avLst/>
                    </a:prstGeom>
                    <a:noFill/>
                    <a:ln>
                      <a:noFill/>
                    </a:ln>
                  </pic:spPr>
                </pic:pic>
              </a:graphicData>
            </a:graphic>
          </wp:inline>
        </w:drawing>
      </w:r>
    </w:p>
    <w:p w:rsidR="009E294A" w:rsidRPr="009E294A" w:rsidRDefault="009E294A" w:rsidP="009E294A">
      <w:pPr>
        <w:spacing w:before="100" w:beforeAutospacing="1" w:after="360" w:line="300" w:lineRule="auto"/>
        <w:rPr>
          <w:rFonts w:ascii="Arial" w:hAnsi="Arial" w:cs="Arial"/>
          <w:color w:val="706752"/>
        </w:rPr>
      </w:pPr>
      <w:r w:rsidRPr="009E294A">
        <w:rPr>
          <w:rFonts w:ascii="Arial" w:hAnsi="Arial" w:cs="Arial"/>
          <w:color w:val="706752"/>
        </w:rPr>
        <w:t>This picture show how the legs unscrew for storage</w:t>
      </w:r>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 xml:space="preserve">Fit the 2 – 5 ft. lengths of PVC together with 2 – 3 </w:t>
      </w:r>
      <w:proofErr w:type="spellStart"/>
      <w:r w:rsidRPr="009E294A">
        <w:rPr>
          <w:rFonts w:ascii="Arial" w:hAnsi="Arial" w:cs="Arial"/>
          <w:color w:val="292929"/>
        </w:rPr>
        <w:t>ft</w:t>
      </w:r>
      <w:proofErr w:type="spellEnd"/>
      <w:r w:rsidRPr="009E294A">
        <w:rPr>
          <w:rFonts w:ascii="Arial" w:hAnsi="Arial" w:cs="Arial"/>
          <w:color w:val="292929"/>
        </w:rPr>
        <w:t xml:space="preserve"> lengths using the 4 – 90 degree side outlet elbows. This will make a 3 x 5 rectangle. Glue the corners together.</w:t>
      </w:r>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 xml:space="preserve">Take the remaining 4 – 3 </w:t>
      </w:r>
      <w:proofErr w:type="spellStart"/>
      <w:r w:rsidRPr="009E294A">
        <w:rPr>
          <w:rFonts w:ascii="Arial" w:hAnsi="Arial" w:cs="Arial"/>
          <w:color w:val="292929"/>
        </w:rPr>
        <w:t>ft</w:t>
      </w:r>
      <w:proofErr w:type="spellEnd"/>
      <w:r w:rsidRPr="009E294A">
        <w:rPr>
          <w:rFonts w:ascii="Arial" w:hAnsi="Arial" w:cs="Arial"/>
          <w:color w:val="292929"/>
        </w:rPr>
        <w:t xml:space="preserve"> lengths of PVC and glue a 3/4″ male adapter, one to each length</w:t>
      </w:r>
      <w:proofErr w:type="gramStart"/>
      <w:r w:rsidRPr="009E294A">
        <w:rPr>
          <w:rFonts w:ascii="Arial" w:hAnsi="Arial" w:cs="Arial"/>
          <w:color w:val="292929"/>
        </w:rPr>
        <w:t>..</w:t>
      </w:r>
      <w:proofErr w:type="gramEnd"/>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Screw the male adapters into the 90 degree side outlet elbows. This gives you the 4 legs.</w:t>
      </w:r>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The frame is now finished. Now lay the hardware cloth on top and attach it with the plastic cable ties.</w:t>
      </w:r>
    </w:p>
    <w:p w:rsidR="009E294A" w:rsidRPr="009E294A" w:rsidRDefault="009E294A" w:rsidP="009E294A">
      <w:pPr>
        <w:spacing w:line="300" w:lineRule="auto"/>
        <w:rPr>
          <w:rFonts w:ascii="Arial" w:hAnsi="Arial" w:cs="Arial"/>
          <w:color w:val="706752"/>
        </w:rPr>
      </w:pPr>
      <w:r w:rsidRPr="009E294A">
        <w:rPr>
          <w:rFonts w:ascii="Arial" w:hAnsi="Arial" w:cs="Arial"/>
          <w:noProof/>
          <w:color w:val="474134"/>
        </w:rPr>
        <w:drawing>
          <wp:inline distT="0" distB="0" distL="0" distR="0" wp14:anchorId="17475EA1" wp14:editId="280605BB">
            <wp:extent cx="2857500" cy="2343150"/>
            <wp:effectExtent l="0" t="0" r="0" b="0"/>
            <wp:docPr id="4" name="Picture 4" descr="http://PreparednessAdvice.com/wp-content/uploads/2013/06/dryer4-300x246.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reparednessAdvice.com/wp-content/uploads/2013/06/dryer4-300x246.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2343150"/>
                    </a:xfrm>
                    <a:prstGeom prst="rect">
                      <a:avLst/>
                    </a:prstGeom>
                    <a:noFill/>
                    <a:ln>
                      <a:noFill/>
                    </a:ln>
                  </pic:spPr>
                </pic:pic>
              </a:graphicData>
            </a:graphic>
          </wp:inline>
        </w:drawing>
      </w:r>
    </w:p>
    <w:p w:rsidR="009E294A" w:rsidRPr="009E294A" w:rsidRDefault="009E294A" w:rsidP="009E294A">
      <w:pPr>
        <w:spacing w:before="100" w:beforeAutospacing="1" w:after="360" w:line="300" w:lineRule="auto"/>
        <w:rPr>
          <w:rFonts w:ascii="Arial" w:hAnsi="Arial" w:cs="Arial"/>
          <w:color w:val="706752"/>
        </w:rPr>
      </w:pPr>
      <w:proofErr w:type="gramStart"/>
      <w:r w:rsidRPr="009E294A">
        <w:rPr>
          <w:rFonts w:ascii="Arial" w:hAnsi="Arial" w:cs="Arial"/>
          <w:color w:val="706752"/>
        </w:rPr>
        <w:t>Attaching the hardware cloth with the cable ties.</w:t>
      </w:r>
      <w:proofErr w:type="gramEnd"/>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Your rack should now be finished and ready to use.</w:t>
      </w:r>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lastRenderedPageBreak/>
        <w:t xml:space="preserve">We have used this quite a bit and it works well. With the removable legs it is easy to store. As </w:t>
      </w:r>
      <w:proofErr w:type="spellStart"/>
      <w:r w:rsidRPr="009E294A">
        <w:rPr>
          <w:rFonts w:ascii="Arial" w:hAnsi="Arial" w:cs="Arial"/>
          <w:color w:val="292929"/>
        </w:rPr>
        <w:t>i</w:t>
      </w:r>
      <w:proofErr w:type="spellEnd"/>
      <w:r w:rsidRPr="009E294A">
        <w:rPr>
          <w:rFonts w:ascii="Arial" w:hAnsi="Arial" w:cs="Arial"/>
          <w:color w:val="292929"/>
        </w:rPr>
        <w:t xml:space="preserve"> mentioned above most things dry in one day, for the exceptions we just cover the dry products with an old sheet and carry the rack into the garage to keep the animals off at night.</w:t>
      </w:r>
    </w:p>
    <w:p w:rsidR="009E294A" w:rsidRPr="009E294A" w:rsidRDefault="009E294A" w:rsidP="009E294A">
      <w:pPr>
        <w:spacing w:before="100" w:beforeAutospacing="1" w:after="360" w:line="300" w:lineRule="auto"/>
        <w:rPr>
          <w:rFonts w:ascii="Arial" w:hAnsi="Arial" w:cs="Arial"/>
          <w:color w:val="292929"/>
        </w:rPr>
      </w:pPr>
      <w:r w:rsidRPr="009E294A">
        <w:rPr>
          <w:rFonts w:ascii="Arial" w:hAnsi="Arial" w:cs="Arial"/>
          <w:color w:val="292929"/>
        </w:rPr>
        <w:t xml:space="preserve">We have been asked about insects and birds, it has been our experience that during the hot part of the day they don’t bother the products. So as the day cools down you have to bring them in if they are finished or cover them up and protect them until the next day. I live in an area where it often can reach in the high 90′s or low 100′s with no clouds. If your weather is different you may have to watch your drying until you figure out how the insects, birds or other pests will </w:t>
      </w:r>
      <w:proofErr w:type="spellStart"/>
      <w:proofErr w:type="gramStart"/>
      <w:r w:rsidRPr="009E294A">
        <w:rPr>
          <w:rFonts w:ascii="Arial" w:hAnsi="Arial" w:cs="Arial"/>
          <w:color w:val="292929"/>
        </w:rPr>
        <w:t>effect</w:t>
      </w:r>
      <w:proofErr w:type="gramEnd"/>
      <w:r w:rsidRPr="009E294A">
        <w:rPr>
          <w:rFonts w:ascii="Arial" w:hAnsi="Arial" w:cs="Arial"/>
          <w:color w:val="292929"/>
        </w:rPr>
        <w:t xml:space="preserve"> you</w:t>
      </w:r>
      <w:proofErr w:type="spellEnd"/>
      <w:r w:rsidRPr="009E294A">
        <w:rPr>
          <w:rFonts w:ascii="Arial" w:hAnsi="Arial" w:cs="Arial"/>
          <w:color w:val="292929"/>
        </w:rPr>
        <w:t>.</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912D2B"/>
    <w:multiLevelType w:val="multilevel"/>
    <w:tmpl w:val="132020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94A"/>
    <w:rsid w:val="00301394"/>
    <w:rsid w:val="004A7022"/>
    <w:rsid w:val="007B362F"/>
    <w:rsid w:val="009E2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9E294A"/>
  </w:style>
  <w:style w:type="character" w:customStyle="1" w:styleId="entry-date">
    <w:name w:val="entry-date"/>
    <w:basedOn w:val="DefaultParagraphFont"/>
    <w:rsid w:val="009E294A"/>
  </w:style>
  <w:style w:type="character" w:customStyle="1" w:styleId="meta-sep">
    <w:name w:val="meta-sep"/>
    <w:basedOn w:val="DefaultParagraphFont"/>
    <w:rsid w:val="009E294A"/>
  </w:style>
  <w:style w:type="character" w:customStyle="1" w:styleId="author">
    <w:name w:val="author"/>
    <w:basedOn w:val="DefaultParagraphFont"/>
    <w:rsid w:val="009E294A"/>
  </w:style>
  <w:style w:type="paragraph" w:styleId="BalloonText">
    <w:name w:val="Balloon Text"/>
    <w:basedOn w:val="Normal"/>
    <w:link w:val="BalloonTextChar"/>
    <w:uiPriority w:val="99"/>
    <w:semiHidden/>
    <w:unhideWhenUsed/>
    <w:rsid w:val="009E294A"/>
    <w:rPr>
      <w:rFonts w:ascii="Tahoma" w:hAnsi="Tahoma" w:cs="Tahoma"/>
      <w:sz w:val="16"/>
      <w:szCs w:val="16"/>
    </w:rPr>
  </w:style>
  <w:style w:type="character" w:customStyle="1" w:styleId="BalloonTextChar">
    <w:name w:val="Balloon Text Char"/>
    <w:basedOn w:val="DefaultParagraphFont"/>
    <w:link w:val="BalloonText"/>
    <w:uiPriority w:val="99"/>
    <w:semiHidden/>
    <w:rsid w:val="009E29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9E294A"/>
  </w:style>
  <w:style w:type="character" w:customStyle="1" w:styleId="entry-date">
    <w:name w:val="entry-date"/>
    <w:basedOn w:val="DefaultParagraphFont"/>
    <w:rsid w:val="009E294A"/>
  </w:style>
  <w:style w:type="character" w:customStyle="1" w:styleId="meta-sep">
    <w:name w:val="meta-sep"/>
    <w:basedOn w:val="DefaultParagraphFont"/>
    <w:rsid w:val="009E294A"/>
  </w:style>
  <w:style w:type="character" w:customStyle="1" w:styleId="author">
    <w:name w:val="author"/>
    <w:basedOn w:val="DefaultParagraphFont"/>
    <w:rsid w:val="009E294A"/>
  </w:style>
  <w:style w:type="paragraph" w:styleId="BalloonText">
    <w:name w:val="Balloon Text"/>
    <w:basedOn w:val="Normal"/>
    <w:link w:val="BalloonTextChar"/>
    <w:uiPriority w:val="99"/>
    <w:semiHidden/>
    <w:unhideWhenUsed/>
    <w:rsid w:val="009E294A"/>
    <w:rPr>
      <w:rFonts w:ascii="Tahoma" w:hAnsi="Tahoma" w:cs="Tahoma"/>
      <w:sz w:val="16"/>
      <w:szCs w:val="16"/>
    </w:rPr>
  </w:style>
  <w:style w:type="character" w:customStyle="1" w:styleId="BalloonTextChar">
    <w:name w:val="Balloon Text Char"/>
    <w:basedOn w:val="DefaultParagraphFont"/>
    <w:link w:val="BalloonText"/>
    <w:uiPriority w:val="99"/>
    <w:semiHidden/>
    <w:rsid w:val="009E294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1205862">
      <w:bodyDiv w:val="1"/>
      <w:marLeft w:val="0"/>
      <w:marRight w:val="0"/>
      <w:marTop w:val="0"/>
      <w:marBottom w:val="0"/>
      <w:divBdr>
        <w:top w:val="none" w:sz="0" w:space="0" w:color="auto"/>
        <w:left w:val="none" w:sz="0" w:space="0" w:color="auto"/>
        <w:bottom w:val="none" w:sz="0" w:space="0" w:color="auto"/>
        <w:right w:val="none" w:sz="0" w:space="0" w:color="auto"/>
      </w:divBdr>
      <w:divsChild>
        <w:div w:id="1532062649">
          <w:marLeft w:val="0"/>
          <w:marRight w:val="0"/>
          <w:marTop w:val="225"/>
          <w:marBottom w:val="225"/>
          <w:divBdr>
            <w:top w:val="single" w:sz="6" w:space="0" w:color="222222"/>
            <w:left w:val="single" w:sz="6" w:space="0" w:color="222222"/>
            <w:bottom w:val="single" w:sz="6" w:space="0" w:color="222222"/>
            <w:right w:val="single" w:sz="6" w:space="15" w:color="222222"/>
          </w:divBdr>
          <w:divsChild>
            <w:div w:id="1586456792">
              <w:marLeft w:val="0"/>
              <w:marRight w:val="0"/>
              <w:marTop w:val="0"/>
              <w:marBottom w:val="0"/>
              <w:divBdr>
                <w:top w:val="none" w:sz="0" w:space="0" w:color="auto"/>
                <w:left w:val="none" w:sz="0" w:space="0" w:color="auto"/>
                <w:bottom w:val="none" w:sz="0" w:space="0" w:color="auto"/>
                <w:right w:val="none" w:sz="0" w:space="0" w:color="auto"/>
              </w:divBdr>
              <w:divsChild>
                <w:div w:id="2076316963">
                  <w:marLeft w:val="0"/>
                  <w:marRight w:val="-3600"/>
                  <w:marTop w:val="0"/>
                  <w:marBottom w:val="60"/>
                  <w:divBdr>
                    <w:top w:val="none" w:sz="0" w:space="0" w:color="auto"/>
                    <w:left w:val="none" w:sz="0" w:space="0" w:color="auto"/>
                    <w:bottom w:val="none" w:sz="0" w:space="0" w:color="auto"/>
                    <w:right w:val="none" w:sz="0" w:space="0" w:color="auto"/>
                  </w:divBdr>
                  <w:divsChild>
                    <w:div w:id="1154495451">
                      <w:marLeft w:val="-300"/>
                      <w:marRight w:val="4200"/>
                      <w:marTop w:val="0"/>
                      <w:marBottom w:val="540"/>
                      <w:divBdr>
                        <w:top w:val="none" w:sz="0" w:space="0" w:color="auto"/>
                        <w:left w:val="none" w:sz="0" w:space="0" w:color="auto"/>
                        <w:bottom w:val="none" w:sz="0" w:space="0" w:color="auto"/>
                        <w:right w:val="none" w:sz="0" w:space="0" w:color="auto"/>
                      </w:divBdr>
                      <w:divsChild>
                        <w:div w:id="976683850">
                          <w:marLeft w:val="0"/>
                          <w:marRight w:val="0"/>
                          <w:marTop w:val="0"/>
                          <w:marBottom w:val="0"/>
                          <w:divBdr>
                            <w:top w:val="none" w:sz="0" w:space="0" w:color="auto"/>
                            <w:left w:val="none" w:sz="0" w:space="0" w:color="auto"/>
                            <w:bottom w:val="none" w:sz="0" w:space="0" w:color="auto"/>
                            <w:right w:val="none" w:sz="0" w:space="0" w:color="auto"/>
                          </w:divBdr>
                          <w:divsChild>
                            <w:div w:id="1371568709">
                              <w:marLeft w:val="0"/>
                              <w:marRight w:val="0"/>
                              <w:marTop w:val="0"/>
                              <w:marBottom w:val="0"/>
                              <w:divBdr>
                                <w:top w:val="none" w:sz="0" w:space="0" w:color="auto"/>
                                <w:left w:val="none" w:sz="0" w:space="0" w:color="auto"/>
                                <w:bottom w:val="none" w:sz="0" w:space="0" w:color="auto"/>
                                <w:right w:val="none" w:sz="0" w:space="0" w:color="auto"/>
                              </w:divBdr>
                            </w:div>
                            <w:div w:id="90782559">
                              <w:marLeft w:val="0"/>
                              <w:marRight w:val="0"/>
                              <w:marTop w:val="0"/>
                              <w:marBottom w:val="0"/>
                              <w:divBdr>
                                <w:top w:val="none" w:sz="0" w:space="0" w:color="auto"/>
                                <w:left w:val="none" w:sz="0" w:space="0" w:color="auto"/>
                                <w:bottom w:val="none" w:sz="0" w:space="0" w:color="auto"/>
                                <w:right w:val="none" w:sz="0" w:space="0" w:color="auto"/>
                              </w:divBdr>
                              <w:divsChild>
                                <w:div w:id="583955952">
                                  <w:marLeft w:val="0"/>
                                  <w:marRight w:val="0"/>
                                  <w:marTop w:val="0"/>
                                  <w:marBottom w:val="0"/>
                                  <w:divBdr>
                                    <w:top w:val="none" w:sz="0" w:space="0" w:color="auto"/>
                                    <w:left w:val="none" w:sz="0" w:space="0" w:color="auto"/>
                                    <w:bottom w:val="none" w:sz="0" w:space="0" w:color="auto"/>
                                    <w:right w:val="none" w:sz="0" w:space="0" w:color="auto"/>
                                  </w:divBdr>
                                  <w:divsChild>
                                    <w:div w:id="1182015614">
                                      <w:marLeft w:val="0"/>
                                      <w:marRight w:val="0"/>
                                      <w:marTop w:val="0"/>
                                      <w:marBottom w:val="0"/>
                                      <w:divBdr>
                                        <w:top w:val="none" w:sz="0" w:space="0" w:color="auto"/>
                                        <w:left w:val="none" w:sz="0" w:space="0" w:color="auto"/>
                                        <w:bottom w:val="none" w:sz="0" w:space="0" w:color="auto"/>
                                        <w:right w:val="none" w:sz="0" w:space="0" w:color="auto"/>
                                      </w:divBdr>
                                    </w:div>
                                  </w:divsChild>
                                </w:div>
                                <w:div w:id="1830752154">
                                  <w:marLeft w:val="0"/>
                                  <w:marRight w:val="0"/>
                                  <w:marTop w:val="0"/>
                                  <w:marBottom w:val="0"/>
                                  <w:divBdr>
                                    <w:top w:val="none" w:sz="0" w:space="0" w:color="auto"/>
                                    <w:left w:val="none" w:sz="0" w:space="0" w:color="auto"/>
                                    <w:bottom w:val="none" w:sz="0" w:space="0" w:color="auto"/>
                                    <w:right w:val="none" w:sz="0" w:space="0" w:color="auto"/>
                                  </w:divBdr>
                                  <w:divsChild>
                                    <w:div w:id="295109431">
                                      <w:marLeft w:val="0"/>
                                      <w:marRight w:val="0"/>
                                      <w:marTop w:val="0"/>
                                      <w:marBottom w:val="0"/>
                                      <w:divBdr>
                                        <w:top w:val="none" w:sz="0" w:space="0" w:color="auto"/>
                                        <w:left w:val="none" w:sz="0" w:space="0" w:color="auto"/>
                                        <w:bottom w:val="none" w:sz="0" w:space="0" w:color="auto"/>
                                        <w:right w:val="none" w:sz="0" w:space="0" w:color="auto"/>
                                      </w:divBdr>
                                    </w:div>
                                  </w:divsChild>
                                </w:div>
                                <w:div w:id="748622516">
                                  <w:marLeft w:val="0"/>
                                  <w:marRight w:val="0"/>
                                  <w:marTop w:val="0"/>
                                  <w:marBottom w:val="0"/>
                                  <w:divBdr>
                                    <w:top w:val="none" w:sz="0" w:space="0" w:color="auto"/>
                                    <w:left w:val="none" w:sz="0" w:space="0" w:color="auto"/>
                                    <w:bottom w:val="none" w:sz="0" w:space="0" w:color="auto"/>
                                    <w:right w:val="none" w:sz="0" w:space="0" w:color="auto"/>
                                  </w:divBdr>
                                  <w:divsChild>
                                    <w:div w:id="51361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preparednessadvice.com/wp-content/uploads/2013/06/dryer2.jpg" TargetMode="Externa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nessAdvice.com/author/admin/" TargetMode="External"/><Relationship Id="rId11" Type="http://schemas.openxmlformats.org/officeDocument/2006/relationships/hyperlink" Target="http://preparednessadvice.com/wp-content/uploads/2013/06/dryer4.jpg"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preparednessadvice.com/wp-content/uploads/2013/06/dryer3.jp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383</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2013-06-16T18:48:00Z</dcterms:created>
  <dcterms:modified xsi:type="dcterms:W3CDTF">2013-06-16T18:48:00Z</dcterms:modified>
</cp:coreProperties>
</file>